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32F" w:rsidRDefault="00B9232F" w:rsidP="00B9232F">
      <w:pPr>
        <w:autoSpaceDE w:val="0"/>
        <w:autoSpaceDN w:val="0"/>
        <w:adjustRightInd w:val="0"/>
        <w:spacing w:after="0" w:line="240" w:lineRule="auto"/>
        <w:rPr>
          <w:rFonts w:ascii="Times New Roman" w:hAnsi="Times New Roman" w:cs="Times New Roman"/>
          <w:b/>
          <w:sz w:val="24"/>
          <w:szCs w:val="24"/>
        </w:rPr>
      </w:pPr>
      <w:r w:rsidRPr="00B9232F">
        <w:rPr>
          <w:rFonts w:ascii="Times New Roman" w:hAnsi="Times New Roman" w:cs="Times New Roman"/>
          <w:b/>
          <w:noProof/>
          <w:sz w:val="24"/>
          <w:szCs w:val="24"/>
        </w:rPr>
        <w:drawing>
          <wp:inline distT="0" distB="0" distL="0" distR="0">
            <wp:extent cx="5732145" cy="642571"/>
            <wp:effectExtent l="19050" t="0" r="190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732145" cy="642571"/>
                    </a:xfrm>
                    <a:prstGeom prst="rect">
                      <a:avLst/>
                    </a:prstGeom>
                    <a:noFill/>
                    <a:ln w="9525">
                      <a:noFill/>
                      <a:miter lim="800000"/>
                      <a:headEnd/>
                      <a:tailEnd/>
                    </a:ln>
                  </pic:spPr>
                </pic:pic>
              </a:graphicData>
            </a:graphic>
          </wp:inline>
        </w:drawing>
      </w:r>
    </w:p>
    <w:p w:rsidR="00B9232F" w:rsidRDefault="00B9232F" w:rsidP="009F0FF8">
      <w:pPr>
        <w:autoSpaceDE w:val="0"/>
        <w:autoSpaceDN w:val="0"/>
        <w:adjustRightInd w:val="0"/>
        <w:spacing w:after="0" w:line="240" w:lineRule="auto"/>
        <w:ind w:right="-333"/>
        <w:rPr>
          <w:rFonts w:ascii="Times New Roman" w:hAnsi="Times New Roman" w:cs="Times New Roman"/>
          <w:b/>
          <w:sz w:val="24"/>
          <w:szCs w:val="24"/>
        </w:rPr>
      </w:pPr>
    </w:p>
    <w:p w:rsidR="00B9232F" w:rsidRPr="009F0FF8" w:rsidRDefault="00B9232F" w:rsidP="009F0FF8">
      <w:pPr>
        <w:autoSpaceDE w:val="0"/>
        <w:autoSpaceDN w:val="0"/>
        <w:adjustRightInd w:val="0"/>
        <w:spacing w:after="0" w:line="240" w:lineRule="auto"/>
        <w:ind w:right="-333"/>
        <w:rPr>
          <w:rFonts w:ascii="Times New Roman" w:hAnsi="Times New Roman" w:cs="Times New Roman"/>
          <w:b/>
          <w:sz w:val="24"/>
          <w:szCs w:val="24"/>
        </w:rPr>
      </w:pPr>
      <w:proofErr w:type="spellStart"/>
      <w:r w:rsidRPr="009F0FF8">
        <w:rPr>
          <w:rFonts w:ascii="Times New Roman" w:hAnsi="Times New Roman" w:cs="Times New Roman"/>
          <w:b/>
          <w:sz w:val="24"/>
          <w:szCs w:val="24"/>
        </w:rPr>
        <w:t>F.No</w:t>
      </w:r>
      <w:proofErr w:type="spellEnd"/>
      <w:r w:rsidRPr="009F0FF8">
        <w:rPr>
          <w:rFonts w:ascii="Times New Roman" w:hAnsi="Times New Roman" w:cs="Times New Roman"/>
          <w:b/>
          <w:sz w:val="24"/>
          <w:szCs w:val="24"/>
        </w:rPr>
        <w:t>.    1-</w:t>
      </w:r>
      <w:r w:rsidR="00763405">
        <w:rPr>
          <w:rFonts w:ascii="Times New Roman" w:hAnsi="Times New Roman" w:cs="Times New Roman"/>
          <w:b/>
          <w:sz w:val="24"/>
          <w:szCs w:val="24"/>
        </w:rPr>
        <w:t>7</w:t>
      </w:r>
      <w:r w:rsidRPr="009F0FF8">
        <w:rPr>
          <w:rFonts w:ascii="Times New Roman" w:hAnsi="Times New Roman" w:cs="Times New Roman"/>
          <w:b/>
          <w:sz w:val="24"/>
          <w:szCs w:val="24"/>
        </w:rPr>
        <w:t>/201</w:t>
      </w:r>
      <w:r w:rsidR="00763405">
        <w:rPr>
          <w:rFonts w:ascii="Times New Roman" w:hAnsi="Times New Roman" w:cs="Times New Roman"/>
          <w:b/>
          <w:sz w:val="24"/>
          <w:szCs w:val="24"/>
        </w:rPr>
        <w:t>8</w:t>
      </w:r>
      <w:r w:rsidRPr="009F0FF8">
        <w:rPr>
          <w:rFonts w:ascii="Times New Roman" w:hAnsi="Times New Roman" w:cs="Times New Roman"/>
          <w:b/>
          <w:sz w:val="24"/>
          <w:szCs w:val="24"/>
        </w:rPr>
        <w:t>-1</w:t>
      </w:r>
      <w:r w:rsidR="00763405">
        <w:rPr>
          <w:rFonts w:ascii="Times New Roman" w:hAnsi="Times New Roman" w:cs="Times New Roman"/>
          <w:b/>
          <w:sz w:val="24"/>
          <w:szCs w:val="24"/>
        </w:rPr>
        <w:t>9</w:t>
      </w:r>
      <w:r w:rsidRPr="009F0FF8">
        <w:rPr>
          <w:rFonts w:ascii="Times New Roman" w:hAnsi="Times New Roman" w:cs="Times New Roman"/>
          <w:b/>
          <w:sz w:val="24"/>
          <w:szCs w:val="24"/>
        </w:rPr>
        <w:t>/ICPR/AC</w:t>
      </w:r>
      <w:r w:rsidRPr="009F0FF8">
        <w:rPr>
          <w:rFonts w:ascii="Times New Roman" w:hAnsi="Times New Roman" w:cs="Times New Roman"/>
          <w:b/>
          <w:sz w:val="24"/>
          <w:szCs w:val="24"/>
        </w:rPr>
        <w:tab/>
      </w:r>
      <w:r w:rsidRPr="009F0FF8">
        <w:rPr>
          <w:rFonts w:ascii="Times New Roman" w:hAnsi="Times New Roman" w:cs="Times New Roman"/>
          <w:b/>
          <w:sz w:val="24"/>
          <w:szCs w:val="24"/>
        </w:rPr>
        <w:tab/>
      </w:r>
      <w:r w:rsidRPr="009F0FF8">
        <w:rPr>
          <w:rFonts w:ascii="Times New Roman" w:hAnsi="Times New Roman" w:cs="Times New Roman"/>
          <w:b/>
          <w:sz w:val="24"/>
          <w:szCs w:val="24"/>
        </w:rPr>
        <w:tab/>
      </w:r>
      <w:r w:rsidRPr="009F0FF8">
        <w:rPr>
          <w:rFonts w:ascii="Times New Roman" w:hAnsi="Times New Roman" w:cs="Times New Roman"/>
          <w:b/>
          <w:sz w:val="24"/>
          <w:szCs w:val="24"/>
        </w:rPr>
        <w:tab/>
      </w:r>
      <w:r w:rsidRPr="009F0FF8">
        <w:rPr>
          <w:rFonts w:ascii="Times New Roman" w:hAnsi="Times New Roman" w:cs="Times New Roman"/>
          <w:b/>
          <w:sz w:val="24"/>
          <w:szCs w:val="24"/>
        </w:rPr>
        <w:tab/>
      </w:r>
      <w:r w:rsidRPr="009F0FF8">
        <w:rPr>
          <w:rFonts w:ascii="Times New Roman" w:hAnsi="Times New Roman" w:cs="Times New Roman"/>
          <w:b/>
          <w:sz w:val="24"/>
          <w:szCs w:val="24"/>
        </w:rPr>
        <w:tab/>
      </w:r>
      <w:r w:rsidR="00763405">
        <w:rPr>
          <w:rFonts w:ascii="Times New Roman" w:hAnsi="Times New Roman" w:cs="Times New Roman"/>
          <w:b/>
          <w:sz w:val="24"/>
          <w:szCs w:val="24"/>
        </w:rPr>
        <w:t xml:space="preserve">     </w:t>
      </w:r>
      <w:r w:rsidRPr="009F0FF8">
        <w:rPr>
          <w:rFonts w:ascii="Times New Roman" w:hAnsi="Times New Roman" w:cs="Times New Roman"/>
          <w:b/>
          <w:sz w:val="24"/>
          <w:szCs w:val="24"/>
        </w:rPr>
        <w:t>Dt.:</w:t>
      </w:r>
      <w:r w:rsidR="00FE6695">
        <w:rPr>
          <w:rFonts w:ascii="Times New Roman" w:hAnsi="Times New Roman" w:cs="Times New Roman"/>
          <w:b/>
          <w:sz w:val="24"/>
          <w:szCs w:val="24"/>
        </w:rPr>
        <w:t>05</w:t>
      </w:r>
      <w:r w:rsidRPr="009F0FF8">
        <w:rPr>
          <w:rFonts w:ascii="Times New Roman" w:hAnsi="Times New Roman" w:cs="Times New Roman"/>
          <w:b/>
          <w:sz w:val="24"/>
          <w:szCs w:val="24"/>
        </w:rPr>
        <w:t>.0</w:t>
      </w:r>
      <w:r w:rsidR="00FE6695">
        <w:rPr>
          <w:rFonts w:ascii="Times New Roman" w:hAnsi="Times New Roman" w:cs="Times New Roman"/>
          <w:b/>
          <w:sz w:val="24"/>
          <w:szCs w:val="24"/>
        </w:rPr>
        <w:t>7</w:t>
      </w:r>
      <w:r w:rsidRPr="009F0FF8">
        <w:rPr>
          <w:rFonts w:ascii="Times New Roman" w:hAnsi="Times New Roman" w:cs="Times New Roman"/>
          <w:b/>
          <w:sz w:val="24"/>
          <w:szCs w:val="24"/>
        </w:rPr>
        <w:t>.201</w:t>
      </w:r>
      <w:r w:rsidR="00763405">
        <w:rPr>
          <w:rFonts w:ascii="Times New Roman" w:hAnsi="Times New Roman" w:cs="Times New Roman"/>
          <w:b/>
          <w:sz w:val="24"/>
          <w:szCs w:val="24"/>
        </w:rPr>
        <w:t>8</w:t>
      </w:r>
    </w:p>
    <w:p w:rsidR="00B9232F" w:rsidRPr="009F0FF8" w:rsidRDefault="00B9232F" w:rsidP="009F0FF8">
      <w:pPr>
        <w:autoSpaceDE w:val="0"/>
        <w:autoSpaceDN w:val="0"/>
        <w:adjustRightInd w:val="0"/>
        <w:spacing w:after="0" w:line="240" w:lineRule="auto"/>
        <w:ind w:right="-333"/>
        <w:rPr>
          <w:rFonts w:ascii="Times New Roman" w:hAnsi="Times New Roman" w:cs="Times New Roman"/>
          <w:b/>
          <w:sz w:val="24"/>
          <w:szCs w:val="24"/>
        </w:rPr>
      </w:pPr>
    </w:p>
    <w:p w:rsidR="00B9232F" w:rsidRPr="009F0FF8" w:rsidRDefault="00B9232F" w:rsidP="009F0FF8">
      <w:pPr>
        <w:autoSpaceDE w:val="0"/>
        <w:autoSpaceDN w:val="0"/>
        <w:adjustRightInd w:val="0"/>
        <w:spacing w:after="0" w:line="240" w:lineRule="auto"/>
        <w:ind w:right="-333"/>
        <w:jc w:val="center"/>
        <w:rPr>
          <w:rFonts w:ascii="Times New Roman" w:hAnsi="Times New Roman" w:cs="Times New Roman"/>
          <w:sz w:val="24"/>
          <w:szCs w:val="24"/>
          <w:u w:val="single"/>
        </w:rPr>
      </w:pPr>
    </w:p>
    <w:p w:rsidR="00B9232F" w:rsidRPr="009F0FF8" w:rsidRDefault="00B9232F" w:rsidP="009F0FF8">
      <w:pPr>
        <w:autoSpaceDE w:val="0"/>
        <w:autoSpaceDN w:val="0"/>
        <w:adjustRightInd w:val="0"/>
        <w:spacing w:after="0" w:line="240" w:lineRule="auto"/>
        <w:ind w:right="-333"/>
        <w:jc w:val="center"/>
        <w:rPr>
          <w:rFonts w:ascii="Times New Roman" w:hAnsi="Times New Roman" w:cs="Times New Roman"/>
          <w:b/>
          <w:sz w:val="24"/>
          <w:szCs w:val="24"/>
          <w:u w:val="single"/>
        </w:rPr>
      </w:pPr>
      <w:r w:rsidRPr="009F0FF8">
        <w:rPr>
          <w:rFonts w:ascii="Times New Roman" w:hAnsi="Times New Roman" w:cs="Times New Roman"/>
          <w:b/>
          <w:sz w:val="24"/>
          <w:szCs w:val="24"/>
          <w:u w:val="single"/>
        </w:rPr>
        <w:t>Sub:   Inviting quotations for AMC for ACs, related Stabilizers and Peripherals</w:t>
      </w:r>
    </w:p>
    <w:p w:rsidR="00B9232F" w:rsidRPr="009F0FF8" w:rsidRDefault="00B9232F" w:rsidP="009F0FF8">
      <w:pPr>
        <w:autoSpaceDE w:val="0"/>
        <w:autoSpaceDN w:val="0"/>
        <w:adjustRightInd w:val="0"/>
        <w:spacing w:after="0" w:line="240" w:lineRule="auto"/>
        <w:ind w:right="-333"/>
        <w:rPr>
          <w:rFonts w:ascii="Times New Roman" w:hAnsi="Times New Roman" w:cs="Times New Roman"/>
          <w:sz w:val="24"/>
          <w:szCs w:val="24"/>
        </w:rPr>
      </w:pPr>
    </w:p>
    <w:p w:rsidR="00B9232F" w:rsidRPr="009F0FF8" w:rsidRDefault="00B9232F" w:rsidP="009F0FF8">
      <w:p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Academic Centre of ICPR, 3/9 –</w:t>
      </w:r>
      <w:proofErr w:type="spellStart"/>
      <w:r w:rsidRPr="009F0FF8">
        <w:rPr>
          <w:rFonts w:ascii="Times New Roman" w:hAnsi="Times New Roman" w:cs="Times New Roman"/>
          <w:sz w:val="24"/>
          <w:szCs w:val="24"/>
        </w:rPr>
        <w:t>Vipul</w:t>
      </w:r>
      <w:proofErr w:type="spellEnd"/>
      <w:r w:rsidRPr="009F0FF8">
        <w:rPr>
          <w:rFonts w:ascii="Times New Roman" w:hAnsi="Times New Roman" w:cs="Times New Roman"/>
          <w:sz w:val="24"/>
          <w:szCs w:val="24"/>
        </w:rPr>
        <w:t xml:space="preserve"> </w:t>
      </w:r>
      <w:proofErr w:type="spellStart"/>
      <w:r w:rsidRPr="009F0FF8">
        <w:rPr>
          <w:rFonts w:ascii="Times New Roman" w:hAnsi="Times New Roman" w:cs="Times New Roman"/>
          <w:sz w:val="24"/>
          <w:szCs w:val="24"/>
        </w:rPr>
        <w:t>Khand</w:t>
      </w:r>
      <w:proofErr w:type="spellEnd"/>
      <w:r w:rsidRPr="009F0FF8">
        <w:rPr>
          <w:rFonts w:ascii="Times New Roman" w:hAnsi="Times New Roman" w:cs="Times New Roman"/>
          <w:sz w:val="24"/>
          <w:szCs w:val="24"/>
        </w:rPr>
        <w:t xml:space="preserve">, </w:t>
      </w:r>
      <w:proofErr w:type="spellStart"/>
      <w:r w:rsidRPr="009F0FF8">
        <w:rPr>
          <w:rFonts w:ascii="Times New Roman" w:hAnsi="Times New Roman" w:cs="Times New Roman"/>
          <w:sz w:val="24"/>
          <w:szCs w:val="24"/>
        </w:rPr>
        <w:t>Gomti</w:t>
      </w:r>
      <w:proofErr w:type="spellEnd"/>
      <w:r w:rsidRPr="009F0FF8">
        <w:rPr>
          <w:rFonts w:ascii="Times New Roman" w:hAnsi="Times New Roman" w:cs="Times New Roman"/>
          <w:sz w:val="24"/>
          <w:szCs w:val="24"/>
        </w:rPr>
        <w:t xml:space="preserve"> Nagar, </w:t>
      </w:r>
      <w:proofErr w:type="gramStart"/>
      <w:r w:rsidRPr="009F0FF8">
        <w:rPr>
          <w:rFonts w:ascii="Times New Roman" w:hAnsi="Times New Roman" w:cs="Times New Roman"/>
          <w:sz w:val="24"/>
          <w:szCs w:val="24"/>
        </w:rPr>
        <w:t>Lucknow</w:t>
      </w:r>
      <w:proofErr w:type="gramEnd"/>
      <w:r w:rsidRPr="009F0FF8">
        <w:rPr>
          <w:rFonts w:ascii="Times New Roman" w:hAnsi="Times New Roman" w:cs="Times New Roman"/>
          <w:sz w:val="24"/>
          <w:szCs w:val="24"/>
        </w:rPr>
        <w:t xml:space="preserve"> – 226010 invites quotations from the authorized service providers /other farms/companies, who can undertake the Annual Maintenance Contract (AMC) of the ACs (including related Stabilizers &amp; peripherals available in the office. </w:t>
      </w:r>
    </w:p>
    <w:p w:rsidR="00B9232F" w:rsidRPr="009F0FF8" w:rsidRDefault="00B9232F" w:rsidP="009F0FF8">
      <w:pPr>
        <w:autoSpaceDE w:val="0"/>
        <w:autoSpaceDN w:val="0"/>
        <w:adjustRightInd w:val="0"/>
        <w:spacing w:after="0" w:line="240" w:lineRule="auto"/>
        <w:ind w:right="-333"/>
        <w:rPr>
          <w:rFonts w:ascii="Times New Roman" w:hAnsi="Times New Roman" w:cs="Times New Roman"/>
          <w:sz w:val="24"/>
          <w:szCs w:val="24"/>
        </w:rPr>
      </w:pPr>
    </w:p>
    <w:p w:rsidR="00B9232F" w:rsidRPr="009F0FF8" w:rsidRDefault="00B9232F" w:rsidP="009F0FF8">
      <w:p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The quotations should mention all relevant information on all required aspects and prices and services relating to the AMCs as per the details in the table below.</w:t>
      </w:r>
    </w:p>
    <w:p w:rsidR="00B9232F" w:rsidRPr="009F0FF8" w:rsidRDefault="00B9232F" w:rsidP="009F0FF8">
      <w:pPr>
        <w:autoSpaceDE w:val="0"/>
        <w:autoSpaceDN w:val="0"/>
        <w:adjustRightInd w:val="0"/>
        <w:spacing w:after="0" w:line="240" w:lineRule="auto"/>
        <w:ind w:right="-333"/>
        <w:rPr>
          <w:rFonts w:ascii="Times New Roman" w:hAnsi="Times New Roman" w:cs="Times New Roman"/>
          <w:sz w:val="20"/>
          <w:szCs w:val="24"/>
        </w:rPr>
      </w:pPr>
    </w:p>
    <w:p w:rsidR="00B9232F" w:rsidRPr="009F0FF8" w:rsidRDefault="00B9232F" w:rsidP="009F0FF8">
      <w:p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 xml:space="preserve"> The applicants / parties may also apprise the ICPR about their individual business profile of the farm regarding vendor's service profile with performance report, client list, accreditation letter, eligibility documents and details relating their conditions for acceptance of the AMC, etc.</w:t>
      </w:r>
    </w:p>
    <w:p w:rsidR="00B9232F" w:rsidRPr="009F0FF8" w:rsidRDefault="00B9232F" w:rsidP="009F0FF8">
      <w:pPr>
        <w:autoSpaceDE w:val="0"/>
        <w:autoSpaceDN w:val="0"/>
        <w:adjustRightInd w:val="0"/>
        <w:spacing w:after="0" w:line="240" w:lineRule="auto"/>
        <w:ind w:right="-333"/>
        <w:rPr>
          <w:rFonts w:ascii="Times New Roman" w:hAnsi="Times New Roman" w:cs="Times New Roman"/>
          <w:sz w:val="24"/>
          <w:szCs w:val="24"/>
        </w:rPr>
      </w:pPr>
    </w:p>
    <w:p w:rsidR="00B9232F" w:rsidRPr="0083419E" w:rsidRDefault="00EC6A77" w:rsidP="009F0FF8">
      <w:pPr>
        <w:autoSpaceDE w:val="0"/>
        <w:autoSpaceDN w:val="0"/>
        <w:adjustRightInd w:val="0"/>
        <w:spacing w:after="0" w:line="240" w:lineRule="auto"/>
        <w:ind w:right="-333"/>
        <w:rPr>
          <w:rFonts w:ascii="Times New Roman" w:hAnsi="Times New Roman" w:cs="Times New Roman"/>
          <w:b/>
          <w:sz w:val="24"/>
          <w:szCs w:val="24"/>
        </w:rPr>
      </w:pPr>
      <w:r w:rsidRPr="0083419E">
        <w:rPr>
          <w:rFonts w:ascii="Times New Roman" w:hAnsi="Times New Roman" w:cs="Times New Roman"/>
          <w:b/>
          <w:sz w:val="24"/>
          <w:szCs w:val="24"/>
        </w:rPr>
        <w:t xml:space="preserve">Sealed quotations must be submitted latest </w:t>
      </w:r>
      <w:proofErr w:type="gramStart"/>
      <w:r w:rsidRPr="0083419E">
        <w:rPr>
          <w:rFonts w:ascii="Times New Roman" w:hAnsi="Times New Roman" w:cs="Times New Roman"/>
          <w:b/>
          <w:sz w:val="24"/>
          <w:szCs w:val="24"/>
        </w:rPr>
        <w:t xml:space="preserve">by </w:t>
      </w:r>
      <w:r w:rsidR="00B9232F" w:rsidRPr="0083419E">
        <w:rPr>
          <w:rFonts w:ascii="Times New Roman" w:hAnsi="Times New Roman" w:cs="Times New Roman"/>
          <w:b/>
          <w:sz w:val="24"/>
          <w:szCs w:val="24"/>
        </w:rPr>
        <w:t xml:space="preserve"> </w:t>
      </w:r>
      <w:r w:rsidR="00FE6695" w:rsidRPr="0083419E">
        <w:rPr>
          <w:rFonts w:ascii="Times New Roman" w:hAnsi="Times New Roman" w:cs="Times New Roman"/>
          <w:b/>
          <w:sz w:val="24"/>
          <w:szCs w:val="24"/>
        </w:rPr>
        <w:t>1</w:t>
      </w:r>
      <w:r w:rsidR="00072B6D">
        <w:rPr>
          <w:rFonts w:ascii="Times New Roman" w:hAnsi="Times New Roman" w:cs="Times New Roman"/>
          <w:b/>
          <w:sz w:val="24"/>
          <w:szCs w:val="24"/>
        </w:rPr>
        <w:t>8</w:t>
      </w:r>
      <w:r w:rsidR="00FE6695" w:rsidRPr="0083419E">
        <w:rPr>
          <w:rFonts w:ascii="Times New Roman" w:hAnsi="Times New Roman" w:cs="Times New Roman"/>
          <w:b/>
          <w:sz w:val="24"/>
          <w:szCs w:val="24"/>
          <w:vertAlign w:val="superscript"/>
        </w:rPr>
        <w:t>th</w:t>
      </w:r>
      <w:proofErr w:type="gramEnd"/>
      <w:r w:rsidR="00FE6695" w:rsidRPr="0083419E">
        <w:rPr>
          <w:rFonts w:ascii="Times New Roman" w:hAnsi="Times New Roman" w:cs="Times New Roman"/>
          <w:b/>
          <w:sz w:val="24"/>
          <w:szCs w:val="24"/>
        </w:rPr>
        <w:t xml:space="preserve"> July,</w:t>
      </w:r>
      <w:r w:rsidR="00B9232F" w:rsidRPr="0083419E">
        <w:rPr>
          <w:rFonts w:ascii="Times New Roman" w:hAnsi="Times New Roman" w:cs="Times New Roman"/>
          <w:b/>
          <w:sz w:val="24"/>
          <w:szCs w:val="24"/>
        </w:rPr>
        <w:t xml:space="preserve"> 201</w:t>
      </w:r>
      <w:r w:rsidR="00763405" w:rsidRPr="0083419E">
        <w:rPr>
          <w:rFonts w:ascii="Times New Roman" w:hAnsi="Times New Roman" w:cs="Times New Roman"/>
          <w:b/>
          <w:sz w:val="24"/>
          <w:szCs w:val="24"/>
        </w:rPr>
        <w:t>8</w:t>
      </w:r>
      <w:r w:rsidRPr="0083419E">
        <w:rPr>
          <w:rFonts w:ascii="Times New Roman" w:hAnsi="Times New Roman" w:cs="Times New Roman"/>
          <w:b/>
          <w:sz w:val="24"/>
          <w:szCs w:val="24"/>
        </w:rPr>
        <w:t xml:space="preserve">, at the address mentioned above. The quotations </w:t>
      </w:r>
      <w:r w:rsidR="0083419E" w:rsidRPr="0083419E">
        <w:rPr>
          <w:rFonts w:ascii="Times New Roman" w:hAnsi="Times New Roman" w:cs="Times New Roman"/>
          <w:b/>
          <w:sz w:val="24"/>
          <w:szCs w:val="24"/>
        </w:rPr>
        <w:t>should</w:t>
      </w:r>
      <w:r w:rsidRPr="0083419E">
        <w:rPr>
          <w:rFonts w:ascii="Times New Roman" w:hAnsi="Times New Roman" w:cs="Times New Roman"/>
          <w:b/>
          <w:sz w:val="24"/>
          <w:szCs w:val="24"/>
        </w:rPr>
        <w:t xml:space="preserve"> be addressed to The Director, ICPR, 3/9 </w:t>
      </w:r>
      <w:proofErr w:type="spellStart"/>
      <w:r w:rsidRPr="0083419E">
        <w:rPr>
          <w:rFonts w:ascii="Times New Roman" w:hAnsi="Times New Roman" w:cs="Times New Roman"/>
          <w:b/>
          <w:sz w:val="24"/>
          <w:szCs w:val="24"/>
        </w:rPr>
        <w:t>Vipul</w:t>
      </w:r>
      <w:proofErr w:type="spellEnd"/>
      <w:r w:rsidRPr="0083419E">
        <w:rPr>
          <w:rFonts w:ascii="Times New Roman" w:hAnsi="Times New Roman" w:cs="Times New Roman"/>
          <w:b/>
          <w:sz w:val="24"/>
          <w:szCs w:val="24"/>
        </w:rPr>
        <w:t xml:space="preserve"> </w:t>
      </w:r>
      <w:proofErr w:type="spellStart"/>
      <w:r w:rsidRPr="0083419E">
        <w:rPr>
          <w:rFonts w:ascii="Times New Roman" w:hAnsi="Times New Roman" w:cs="Times New Roman"/>
          <w:b/>
          <w:sz w:val="24"/>
          <w:szCs w:val="24"/>
        </w:rPr>
        <w:t>Khand</w:t>
      </w:r>
      <w:proofErr w:type="spellEnd"/>
      <w:r w:rsidRPr="0083419E">
        <w:rPr>
          <w:rFonts w:ascii="Times New Roman" w:hAnsi="Times New Roman" w:cs="Times New Roman"/>
          <w:b/>
          <w:sz w:val="24"/>
          <w:szCs w:val="24"/>
        </w:rPr>
        <w:t xml:space="preserve">, </w:t>
      </w:r>
      <w:proofErr w:type="spellStart"/>
      <w:r w:rsidRPr="0083419E">
        <w:rPr>
          <w:rFonts w:ascii="Times New Roman" w:hAnsi="Times New Roman" w:cs="Times New Roman"/>
          <w:b/>
          <w:sz w:val="24"/>
          <w:szCs w:val="24"/>
        </w:rPr>
        <w:t>Gomti</w:t>
      </w:r>
      <w:proofErr w:type="spellEnd"/>
      <w:r w:rsidRPr="0083419E">
        <w:rPr>
          <w:rFonts w:ascii="Times New Roman" w:hAnsi="Times New Roman" w:cs="Times New Roman"/>
          <w:b/>
          <w:sz w:val="24"/>
          <w:szCs w:val="24"/>
        </w:rPr>
        <w:t xml:space="preserve"> </w:t>
      </w:r>
      <w:proofErr w:type="gramStart"/>
      <w:r w:rsidRPr="0083419E">
        <w:rPr>
          <w:rFonts w:ascii="Times New Roman" w:hAnsi="Times New Roman" w:cs="Times New Roman"/>
          <w:b/>
          <w:sz w:val="24"/>
          <w:szCs w:val="24"/>
        </w:rPr>
        <w:t>Nagar ,</w:t>
      </w:r>
      <w:proofErr w:type="gramEnd"/>
      <w:r w:rsidRPr="0083419E">
        <w:rPr>
          <w:rFonts w:ascii="Times New Roman" w:hAnsi="Times New Roman" w:cs="Times New Roman"/>
          <w:b/>
          <w:sz w:val="24"/>
          <w:szCs w:val="24"/>
        </w:rPr>
        <w:t xml:space="preserve"> </w:t>
      </w:r>
      <w:proofErr w:type="spellStart"/>
      <w:r w:rsidRPr="0083419E">
        <w:rPr>
          <w:rFonts w:ascii="Times New Roman" w:hAnsi="Times New Roman" w:cs="Times New Roman"/>
          <w:b/>
          <w:sz w:val="24"/>
          <w:szCs w:val="24"/>
        </w:rPr>
        <w:t>Lucknow</w:t>
      </w:r>
      <w:proofErr w:type="spellEnd"/>
      <w:r w:rsidRPr="0083419E">
        <w:rPr>
          <w:rFonts w:ascii="Times New Roman" w:hAnsi="Times New Roman" w:cs="Times New Roman"/>
          <w:b/>
          <w:sz w:val="24"/>
          <w:szCs w:val="24"/>
        </w:rPr>
        <w:t xml:space="preserve"> – 226 010</w:t>
      </w:r>
      <w:r w:rsidR="00B9232F" w:rsidRPr="0083419E">
        <w:rPr>
          <w:rFonts w:ascii="Times New Roman" w:hAnsi="Times New Roman" w:cs="Times New Roman"/>
          <w:b/>
          <w:sz w:val="24"/>
          <w:szCs w:val="24"/>
        </w:rPr>
        <w:t xml:space="preserve"> </w:t>
      </w:r>
      <w:r w:rsidRPr="0083419E">
        <w:rPr>
          <w:rFonts w:ascii="Times New Roman" w:hAnsi="Times New Roman" w:cs="Times New Roman"/>
          <w:b/>
          <w:sz w:val="24"/>
          <w:szCs w:val="24"/>
        </w:rPr>
        <w:t>.</w:t>
      </w:r>
    </w:p>
    <w:p w:rsidR="00B9232F" w:rsidRPr="0083419E" w:rsidRDefault="00B9232F" w:rsidP="009F0FF8">
      <w:pPr>
        <w:autoSpaceDE w:val="0"/>
        <w:autoSpaceDN w:val="0"/>
        <w:adjustRightInd w:val="0"/>
        <w:spacing w:after="0" w:line="240" w:lineRule="auto"/>
        <w:ind w:right="-333"/>
        <w:rPr>
          <w:rFonts w:ascii="Times New Roman" w:hAnsi="Times New Roman" w:cs="Times New Roman"/>
          <w:b/>
          <w:sz w:val="24"/>
          <w:szCs w:val="24"/>
        </w:rPr>
      </w:pPr>
    </w:p>
    <w:p w:rsidR="00B9232F" w:rsidRPr="009F0FF8" w:rsidRDefault="00B9232F" w:rsidP="009F0FF8">
      <w:pPr>
        <w:autoSpaceDE w:val="0"/>
        <w:autoSpaceDN w:val="0"/>
        <w:adjustRightInd w:val="0"/>
        <w:spacing w:after="0" w:line="240" w:lineRule="auto"/>
        <w:ind w:right="-333"/>
        <w:rPr>
          <w:rFonts w:ascii="Times New Roman" w:hAnsi="Times New Roman" w:cs="Times New Roman"/>
          <w:b/>
          <w:sz w:val="24"/>
          <w:szCs w:val="24"/>
        </w:rPr>
      </w:pPr>
      <w:r w:rsidRPr="009F0FF8">
        <w:rPr>
          <w:rFonts w:ascii="Times New Roman" w:hAnsi="Times New Roman" w:cs="Times New Roman"/>
          <w:sz w:val="24"/>
          <w:szCs w:val="24"/>
        </w:rPr>
        <w:t xml:space="preserve"> </w:t>
      </w:r>
      <w:proofErr w:type="gramStart"/>
      <w:r w:rsidRPr="009F0FF8">
        <w:rPr>
          <w:rFonts w:ascii="Times New Roman" w:hAnsi="Times New Roman" w:cs="Times New Roman"/>
          <w:b/>
          <w:sz w:val="24"/>
          <w:szCs w:val="24"/>
        </w:rPr>
        <w:t>General Information, Terms &amp; Conditions for Quotations for AMC for ACs at ICPR, Lucknow.</w:t>
      </w:r>
      <w:proofErr w:type="gramEnd"/>
      <w:r w:rsidRPr="009F0FF8">
        <w:rPr>
          <w:rFonts w:ascii="Times New Roman" w:hAnsi="Times New Roman" w:cs="Times New Roman"/>
          <w:b/>
          <w:sz w:val="24"/>
          <w:szCs w:val="24"/>
        </w:rPr>
        <w:t xml:space="preserve"> </w:t>
      </w:r>
    </w:p>
    <w:p w:rsidR="00B9232F" w:rsidRPr="009F0FF8"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 xml:space="preserve">Quotation should cover the entire ACs, connected stabilizers &amp; other peripherals available in the office at present. A list of items is provided in the table below.  (The same may be inspected by the interested prospective applicants / parties, at the office during office hours in any working day before sending the quotations.)  </w:t>
      </w:r>
    </w:p>
    <w:p w:rsidR="00B9232F" w:rsidRPr="009F0FF8"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 xml:space="preserve">While quoting the total charges for the AMC, all taxes as and if applicable, at the current prevailing rate, may be mentioned very clearly. The charges for 1.5 ton and 2.0 ton with their respective stabilizers and peripherals should be mentioned distinctively in totaling of the AMC charges. If any column or row is required to mention them, the same may be created in the format. The coverage of consumables items, parts etc., should be clearly mentioned with payment or without under both the comprehensive and non-comprehensive AMC contracts as in the format. </w:t>
      </w:r>
    </w:p>
    <w:p w:rsidR="00B9232F" w:rsidRPr="009F0FF8"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In case of any addition with or deletion from the total number of ACs under the AMC, the charges accordingly will be added or deducted on the pro-rata basis from AMC charges per machine (1.5 ton or 2.0 ton with stabilizer and peripheral) for the remaining period.</w:t>
      </w:r>
    </w:p>
    <w:p w:rsidR="00B9232F" w:rsidRPr="009F0FF8"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 xml:space="preserve">Installation charges of new machines should be specified as nil if no charges is required or whatever minimum in the relevant field in the format. </w:t>
      </w:r>
    </w:p>
    <w:p w:rsidR="00B9232F" w:rsidRPr="009F0FF8"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Clarity should be maintained regarding support system, services, corrective and preventive maintenance and repairs and replacement of any defective parts, etc. For mentioning all these, if required, extra column or row in the format may be inserted and filled up.</w:t>
      </w:r>
    </w:p>
    <w:p w:rsidR="00B9232F" w:rsidRPr="009F0FF8"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F0FF8">
        <w:rPr>
          <w:rFonts w:ascii="Times New Roman" w:hAnsi="Times New Roman" w:cs="Times New Roman"/>
          <w:sz w:val="24"/>
          <w:szCs w:val="24"/>
        </w:rPr>
        <w:t>The Annual Maintenance Contract (AMC) is valid for the period from the date of signing the agreement between ICPR and the awarded parties.</w:t>
      </w:r>
    </w:p>
    <w:p w:rsidR="00B9232F" w:rsidRPr="009F0FF8" w:rsidRDefault="00B9232F" w:rsidP="009F0FF8">
      <w:pPr>
        <w:autoSpaceDE w:val="0"/>
        <w:autoSpaceDN w:val="0"/>
        <w:adjustRightInd w:val="0"/>
        <w:spacing w:after="0" w:line="240" w:lineRule="auto"/>
        <w:ind w:right="-333"/>
        <w:jc w:val="right"/>
        <w:rPr>
          <w:rFonts w:ascii="Times New Roman" w:hAnsi="Times New Roman" w:cs="Times New Roman"/>
          <w:i/>
          <w:sz w:val="20"/>
          <w:szCs w:val="20"/>
        </w:rPr>
      </w:pPr>
      <w:r w:rsidRPr="009F0FF8">
        <w:rPr>
          <w:rFonts w:ascii="Times New Roman" w:hAnsi="Times New Roman" w:cs="Times New Roman"/>
          <w:i/>
          <w:sz w:val="20"/>
          <w:szCs w:val="20"/>
        </w:rPr>
        <w:t>(Continued)</w:t>
      </w: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B9232F" w:rsidRDefault="00B9232F" w:rsidP="00B923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179705</wp:posOffset>
            </wp:positionH>
            <wp:positionV relativeFrom="paragraph">
              <wp:posOffset>53975</wp:posOffset>
            </wp:positionV>
            <wp:extent cx="5298440" cy="27051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298440" cy="270510"/>
                    </a:xfrm>
                    <a:prstGeom prst="rect">
                      <a:avLst/>
                    </a:prstGeom>
                    <a:noFill/>
                    <a:ln w="9525">
                      <a:noFill/>
                      <a:miter lim="800000"/>
                      <a:headEnd/>
                      <a:tailEnd/>
                    </a:ln>
                  </pic:spPr>
                </pic:pic>
              </a:graphicData>
            </a:graphic>
          </wp:anchor>
        </w:drawing>
      </w:r>
    </w:p>
    <w:p w:rsidR="00B9232F" w:rsidRDefault="00B9232F" w:rsidP="00B9232F">
      <w:pPr>
        <w:autoSpaceDE w:val="0"/>
        <w:autoSpaceDN w:val="0"/>
        <w:adjustRightInd w:val="0"/>
        <w:spacing w:after="0" w:line="240" w:lineRule="auto"/>
        <w:jc w:val="both"/>
        <w:rPr>
          <w:rFonts w:ascii="Times New Roman" w:hAnsi="Times New Roman" w:cs="Times New Roman"/>
          <w:sz w:val="24"/>
          <w:szCs w:val="24"/>
        </w:rPr>
      </w:pPr>
    </w:p>
    <w:p w:rsidR="00B9232F" w:rsidRDefault="00B9232F" w:rsidP="00B9232F">
      <w:pPr>
        <w:autoSpaceDE w:val="0"/>
        <w:autoSpaceDN w:val="0"/>
        <w:adjustRightInd w:val="0"/>
        <w:spacing w:after="0" w:line="240" w:lineRule="auto"/>
        <w:jc w:val="both"/>
        <w:rPr>
          <w:rFonts w:ascii="Times New Roman" w:hAnsi="Times New Roman" w:cs="Times New Roman"/>
          <w:sz w:val="24"/>
          <w:szCs w:val="24"/>
        </w:rPr>
      </w:pP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EC6A77" w:rsidRDefault="00EC6A77" w:rsidP="00B9232F">
      <w:pPr>
        <w:autoSpaceDE w:val="0"/>
        <w:autoSpaceDN w:val="0"/>
        <w:adjustRightInd w:val="0"/>
        <w:spacing w:after="0" w:line="240" w:lineRule="auto"/>
        <w:jc w:val="both"/>
        <w:rPr>
          <w:rFonts w:ascii="Times New Roman" w:hAnsi="Times New Roman" w:cs="Times New Roman"/>
          <w:sz w:val="24"/>
          <w:szCs w:val="24"/>
        </w:rPr>
      </w:pPr>
    </w:p>
    <w:p w:rsidR="00B9232F" w:rsidRDefault="00B9232F" w:rsidP="00B9232F">
      <w:pPr>
        <w:autoSpaceDE w:val="0"/>
        <w:autoSpaceDN w:val="0"/>
        <w:adjustRightInd w:val="0"/>
        <w:spacing w:after="0" w:line="240" w:lineRule="auto"/>
        <w:jc w:val="both"/>
        <w:rPr>
          <w:rFonts w:ascii="Times New Roman" w:hAnsi="Times New Roman" w:cs="Times New Roman"/>
          <w:sz w:val="24"/>
          <w:szCs w:val="24"/>
        </w:rPr>
      </w:pPr>
      <w:r w:rsidRPr="00B9232F">
        <w:rPr>
          <w:rFonts w:ascii="Times New Roman" w:hAnsi="Times New Roman" w:cs="Times New Roman"/>
          <w:noProof/>
          <w:sz w:val="24"/>
          <w:szCs w:val="24"/>
        </w:rPr>
        <w:drawing>
          <wp:inline distT="0" distB="0" distL="0" distR="0">
            <wp:extent cx="5732145" cy="642571"/>
            <wp:effectExtent l="19050" t="0" r="190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732145" cy="642571"/>
                    </a:xfrm>
                    <a:prstGeom prst="rect">
                      <a:avLst/>
                    </a:prstGeom>
                    <a:noFill/>
                    <a:ln w="9525">
                      <a:noFill/>
                      <a:miter lim="800000"/>
                      <a:headEnd/>
                      <a:tailEnd/>
                    </a:ln>
                  </pic:spPr>
                </pic:pic>
              </a:graphicData>
            </a:graphic>
          </wp:inline>
        </w:drawing>
      </w:r>
    </w:p>
    <w:p w:rsidR="00B9232F"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The quotation shall be valid for </w:t>
      </w:r>
      <w:r w:rsidR="00763405">
        <w:rPr>
          <w:rFonts w:ascii="Times New Roman" w:hAnsi="Times New Roman" w:cs="Times New Roman"/>
          <w:sz w:val="24"/>
          <w:szCs w:val="24"/>
        </w:rPr>
        <w:t>two</w:t>
      </w:r>
      <w:r w:rsidRPr="00810EA4">
        <w:rPr>
          <w:rFonts w:ascii="Times New Roman" w:hAnsi="Times New Roman" w:cs="Times New Roman"/>
          <w:sz w:val="24"/>
          <w:szCs w:val="24"/>
        </w:rPr>
        <w:t xml:space="preserve"> months after the date of submission &amp; any change or hike in the rates shall </w:t>
      </w:r>
      <w:r w:rsidR="00EC6A77">
        <w:rPr>
          <w:rFonts w:ascii="Times New Roman" w:hAnsi="Times New Roman" w:cs="Times New Roman"/>
          <w:sz w:val="24"/>
          <w:szCs w:val="24"/>
        </w:rPr>
        <w:t xml:space="preserve">not </w:t>
      </w:r>
      <w:r w:rsidRPr="00810EA4">
        <w:rPr>
          <w:rFonts w:ascii="Times New Roman" w:hAnsi="Times New Roman" w:cs="Times New Roman"/>
          <w:sz w:val="24"/>
          <w:szCs w:val="24"/>
        </w:rPr>
        <w:t>be allowed in any case during the entire AMC period.</w:t>
      </w:r>
      <w:r w:rsidR="00EC6A77">
        <w:rPr>
          <w:rFonts w:ascii="Times New Roman" w:hAnsi="Times New Roman" w:cs="Times New Roman"/>
          <w:sz w:val="24"/>
          <w:szCs w:val="24"/>
        </w:rPr>
        <w:t xml:space="preserve"> However the change in Tax rates will be allowed as per Govt. notification.</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The complaint shall be attended by the service provider within 24 hrs, otherwise a penalty of</w:t>
      </w:r>
      <w:r>
        <w:rPr>
          <w:rFonts w:ascii="Times New Roman" w:hAnsi="Times New Roman" w:cs="Times New Roman"/>
          <w:sz w:val="24"/>
          <w:szCs w:val="24"/>
        </w:rPr>
        <w:t xml:space="preserve"> </w:t>
      </w:r>
      <w:r w:rsidRPr="00810EA4">
        <w:rPr>
          <w:rFonts w:ascii="Times New Roman" w:hAnsi="Times New Roman" w:cs="Times New Roman"/>
          <w:sz w:val="24"/>
          <w:szCs w:val="24"/>
        </w:rPr>
        <w:t>Rs.500/- will be levied upon the party.</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In case of delay in repairs / procurement of spares, standby should be provided for operation </w:t>
      </w:r>
      <w:r>
        <w:rPr>
          <w:rFonts w:ascii="Times New Roman" w:hAnsi="Times New Roman" w:cs="Times New Roman"/>
          <w:sz w:val="24"/>
          <w:szCs w:val="24"/>
        </w:rPr>
        <w:t>c</w:t>
      </w:r>
      <w:r w:rsidRPr="00810EA4">
        <w:rPr>
          <w:rFonts w:ascii="Times New Roman" w:hAnsi="Times New Roman" w:cs="Times New Roman"/>
          <w:sz w:val="24"/>
          <w:szCs w:val="24"/>
        </w:rPr>
        <w:t>ompulsorily, and the standby can be taken back once the faulty system is repaired and put back into operation.</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Payment </w:t>
      </w:r>
      <w:r>
        <w:rPr>
          <w:rFonts w:ascii="Times New Roman" w:hAnsi="Times New Roman" w:cs="Times New Roman"/>
          <w:sz w:val="24"/>
          <w:szCs w:val="24"/>
        </w:rPr>
        <w:t xml:space="preserve">for AMC for ACs, if awarded, </w:t>
      </w:r>
      <w:r w:rsidRPr="00810EA4">
        <w:rPr>
          <w:rFonts w:ascii="Times New Roman" w:hAnsi="Times New Roman" w:cs="Times New Roman"/>
          <w:sz w:val="24"/>
          <w:szCs w:val="24"/>
        </w:rPr>
        <w:t xml:space="preserve">will be made </w:t>
      </w:r>
      <w:r>
        <w:rPr>
          <w:rFonts w:ascii="Times New Roman" w:hAnsi="Times New Roman" w:cs="Times New Roman"/>
          <w:sz w:val="24"/>
          <w:szCs w:val="24"/>
        </w:rPr>
        <w:t xml:space="preserve">to the concerned party by ECS </w:t>
      </w:r>
      <w:r w:rsidRPr="00810EA4">
        <w:rPr>
          <w:rFonts w:ascii="Times New Roman" w:hAnsi="Times New Roman" w:cs="Times New Roman"/>
          <w:sz w:val="24"/>
          <w:szCs w:val="24"/>
        </w:rPr>
        <w:t>on quarterly basis, on the condition of satisfactory completion of service for the quarter.</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The vendor should submit the experience certificate for the </w:t>
      </w:r>
      <w:r>
        <w:rPr>
          <w:rFonts w:ascii="Times New Roman" w:hAnsi="Times New Roman" w:cs="Times New Roman"/>
          <w:sz w:val="24"/>
          <w:szCs w:val="24"/>
        </w:rPr>
        <w:t xml:space="preserve">services provided to other govt., </w:t>
      </w:r>
      <w:r w:rsidRPr="00810EA4">
        <w:rPr>
          <w:rFonts w:ascii="Times New Roman" w:hAnsi="Times New Roman" w:cs="Times New Roman"/>
          <w:sz w:val="24"/>
          <w:szCs w:val="24"/>
        </w:rPr>
        <w:t>/</w:t>
      </w:r>
      <w:r>
        <w:rPr>
          <w:rFonts w:ascii="Times New Roman" w:hAnsi="Times New Roman" w:cs="Times New Roman"/>
          <w:sz w:val="24"/>
          <w:szCs w:val="24"/>
        </w:rPr>
        <w:t xml:space="preserve"> reputed P</w:t>
      </w:r>
      <w:r w:rsidRPr="00810EA4">
        <w:rPr>
          <w:rFonts w:ascii="Times New Roman" w:hAnsi="Times New Roman" w:cs="Times New Roman"/>
          <w:sz w:val="24"/>
          <w:szCs w:val="24"/>
        </w:rPr>
        <w:t>vt., Org. along with the performance certificates, if any.</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rPr>
        <w:t xml:space="preserve">Regular </w:t>
      </w:r>
      <w:r w:rsidRPr="00810EA4">
        <w:rPr>
          <w:rFonts w:ascii="Times New Roman" w:hAnsi="Times New Roman" w:cs="Times New Roman"/>
          <w:sz w:val="24"/>
          <w:szCs w:val="24"/>
        </w:rPr>
        <w:t xml:space="preserve">Maintenance / Damage Preventive </w:t>
      </w:r>
      <w:r>
        <w:rPr>
          <w:rFonts w:ascii="Times New Roman" w:hAnsi="Times New Roman" w:cs="Times New Roman"/>
          <w:sz w:val="24"/>
          <w:szCs w:val="24"/>
        </w:rPr>
        <w:t>s</w:t>
      </w:r>
      <w:r w:rsidRPr="00810EA4">
        <w:rPr>
          <w:rFonts w:ascii="Times New Roman" w:hAnsi="Times New Roman" w:cs="Times New Roman"/>
          <w:sz w:val="24"/>
          <w:szCs w:val="24"/>
        </w:rPr>
        <w:t xml:space="preserve">ervice </w:t>
      </w:r>
      <w:r>
        <w:rPr>
          <w:rFonts w:ascii="Times New Roman" w:hAnsi="Times New Roman" w:cs="Times New Roman"/>
          <w:sz w:val="24"/>
          <w:szCs w:val="24"/>
        </w:rPr>
        <w:t xml:space="preserve">must be provided quarterly, apart from attending required complained-based service, </w:t>
      </w:r>
      <w:r w:rsidRPr="00810EA4">
        <w:rPr>
          <w:rFonts w:ascii="Times New Roman" w:hAnsi="Times New Roman" w:cs="Times New Roman"/>
          <w:sz w:val="24"/>
          <w:szCs w:val="24"/>
        </w:rPr>
        <w:t>by the applicants / parties should be mentioned clearly under both the comprehensive and non-comprehensive AMC contracts as in the format. Preventive / Maintenance service includes servicing of the equipment, irrespective of whether the equipment has suffered a breakdown or not.</w:t>
      </w:r>
      <w:r>
        <w:rPr>
          <w:rFonts w:ascii="Times New Roman" w:hAnsi="Times New Roman" w:cs="Times New Roman"/>
          <w:sz w:val="24"/>
          <w:szCs w:val="24"/>
        </w:rPr>
        <w:t xml:space="preserve"> Report / Service Report must be submitted for every visit / service. </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Sub-contracting of AMC services is not allowed. The service center of the party shall be based in Lucknow.</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No refundable guarantee is to be charged on the applicants / parties at the time of submitting quotations. </w:t>
      </w:r>
    </w:p>
    <w:p w:rsidR="00B9232F"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Parties should have PIN/TAN, Trade tax registration, as applicable. </w:t>
      </w:r>
      <w:r>
        <w:rPr>
          <w:rFonts w:ascii="Times New Roman" w:hAnsi="Times New Roman" w:cs="Times New Roman"/>
          <w:sz w:val="24"/>
          <w:szCs w:val="24"/>
        </w:rPr>
        <w:t>A</w:t>
      </w:r>
      <w:r w:rsidRPr="00810EA4">
        <w:rPr>
          <w:rFonts w:ascii="Times New Roman" w:hAnsi="Times New Roman" w:cs="Times New Roman"/>
          <w:sz w:val="24"/>
          <w:szCs w:val="24"/>
        </w:rPr>
        <w:t xml:space="preserve">fter the AMC being awarded, the concerned party should submit the same along with PAN and Bank account details (for ECS transaction of AMC Charges). </w:t>
      </w:r>
    </w:p>
    <w:p w:rsidR="00B9232F" w:rsidRPr="00810EA4"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810EA4">
        <w:rPr>
          <w:rFonts w:ascii="Times New Roman" w:hAnsi="Times New Roman" w:cs="Times New Roman"/>
          <w:sz w:val="24"/>
          <w:szCs w:val="24"/>
        </w:rPr>
        <w:t xml:space="preserve">This office also does not bind itself to accept only the lowest tender. It may evaluate the rates, taxes, services, frequency of services and overall quantity and quality parameters. </w:t>
      </w:r>
    </w:p>
    <w:p w:rsidR="00B9232F" w:rsidRDefault="00B9232F" w:rsidP="009F0FF8">
      <w:pPr>
        <w:pStyle w:val="ListParagraph"/>
        <w:numPr>
          <w:ilvl w:val="0"/>
          <w:numId w:val="1"/>
        </w:numPr>
        <w:autoSpaceDE w:val="0"/>
        <w:autoSpaceDN w:val="0"/>
        <w:adjustRightInd w:val="0"/>
        <w:spacing w:after="0" w:line="240" w:lineRule="auto"/>
        <w:ind w:right="-333"/>
        <w:jc w:val="both"/>
        <w:rPr>
          <w:rFonts w:ascii="Times New Roman" w:hAnsi="Times New Roman" w:cs="Times New Roman"/>
          <w:sz w:val="24"/>
          <w:szCs w:val="24"/>
        </w:rPr>
      </w:pPr>
      <w:r w:rsidRPr="009050B9">
        <w:rPr>
          <w:rFonts w:ascii="Times New Roman" w:hAnsi="Times New Roman" w:cs="Times New Roman"/>
          <w:sz w:val="24"/>
          <w:szCs w:val="24"/>
        </w:rPr>
        <w:t>ICPR reserves the right to cancel the vendor bid/AMC services, if any information provided by the vendor is found unverifiable during the selection procedure. It reserves the right to reject any or all the tenders without assigning any reason whatsoever.</w:t>
      </w:r>
    </w:p>
    <w:p w:rsidR="00B9232F" w:rsidRPr="00B9232F" w:rsidRDefault="00B9232F" w:rsidP="009F0FF8">
      <w:pPr>
        <w:autoSpaceDE w:val="0"/>
        <w:autoSpaceDN w:val="0"/>
        <w:adjustRightInd w:val="0"/>
        <w:spacing w:after="0" w:line="240" w:lineRule="auto"/>
        <w:ind w:left="360" w:right="-333"/>
        <w:jc w:val="both"/>
        <w:rPr>
          <w:rFonts w:ascii="Times New Roman" w:hAnsi="Times New Roman" w:cs="Times New Roman"/>
          <w:b/>
          <w:sz w:val="12"/>
          <w:szCs w:val="24"/>
        </w:rPr>
      </w:pPr>
    </w:p>
    <w:p w:rsidR="00B9232F" w:rsidRPr="005069B6" w:rsidRDefault="00B9232F" w:rsidP="009F0FF8">
      <w:pPr>
        <w:autoSpaceDE w:val="0"/>
        <w:autoSpaceDN w:val="0"/>
        <w:adjustRightInd w:val="0"/>
        <w:spacing w:after="0" w:line="240" w:lineRule="auto"/>
        <w:ind w:left="360" w:right="-333"/>
        <w:jc w:val="both"/>
        <w:rPr>
          <w:rFonts w:ascii="Times New Roman" w:hAnsi="Times New Roman" w:cs="Times New Roman"/>
          <w:b/>
          <w:sz w:val="24"/>
          <w:szCs w:val="24"/>
        </w:rPr>
      </w:pPr>
      <w:proofErr w:type="gramStart"/>
      <w:r w:rsidRPr="005069B6">
        <w:rPr>
          <w:rFonts w:ascii="Times New Roman" w:hAnsi="Times New Roman" w:cs="Times New Roman"/>
          <w:b/>
          <w:sz w:val="24"/>
          <w:szCs w:val="24"/>
        </w:rPr>
        <w:t>Details of the ACs with Stabilizers with Peripherals at ICPR, Lucknow</w:t>
      </w:r>
      <w:r>
        <w:rPr>
          <w:rFonts w:ascii="Times New Roman" w:hAnsi="Times New Roman" w:cs="Times New Roman"/>
          <w:b/>
          <w:sz w:val="24"/>
          <w:szCs w:val="24"/>
        </w:rPr>
        <w:t>,</w:t>
      </w:r>
      <w:r w:rsidRPr="005069B6">
        <w:rPr>
          <w:rFonts w:ascii="Times New Roman" w:hAnsi="Times New Roman" w:cs="Times New Roman"/>
          <w:b/>
          <w:sz w:val="24"/>
          <w:szCs w:val="24"/>
        </w:rPr>
        <w:t xml:space="preserve"> at present.</w:t>
      </w:r>
      <w:proofErr w:type="gramEnd"/>
      <w:r w:rsidRPr="005069B6">
        <w:rPr>
          <w:rFonts w:ascii="Times New Roman" w:hAnsi="Times New Roman" w:cs="Times New Roman"/>
          <w:b/>
          <w:sz w:val="24"/>
          <w:szCs w:val="24"/>
        </w:rPr>
        <w:t xml:space="preserve">  </w:t>
      </w:r>
    </w:p>
    <w:tbl>
      <w:tblPr>
        <w:tblStyle w:val="TableGrid"/>
        <w:tblW w:w="8028" w:type="dxa"/>
        <w:jc w:val="center"/>
        <w:tblLayout w:type="fixed"/>
        <w:tblLook w:val="04A0"/>
      </w:tblPr>
      <w:tblGrid>
        <w:gridCol w:w="468"/>
        <w:gridCol w:w="720"/>
        <w:gridCol w:w="2950"/>
        <w:gridCol w:w="740"/>
        <w:gridCol w:w="1260"/>
        <w:gridCol w:w="1890"/>
      </w:tblGrid>
      <w:tr w:rsidR="00B9232F" w:rsidRPr="00D75044" w:rsidTr="00B9232F">
        <w:trPr>
          <w:jc w:val="center"/>
        </w:trPr>
        <w:tc>
          <w:tcPr>
            <w:tcW w:w="468" w:type="dxa"/>
          </w:tcPr>
          <w:p w:rsidR="00B9232F" w:rsidRPr="00D75044" w:rsidRDefault="00B9232F" w:rsidP="009F0FF8">
            <w:pPr>
              <w:tabs>
                <w:tab w:val="left" w:pos="2580"/>
              </w:tabs>
              <w:ind w:left="-90" w:right="-333"/>
              <w:rPr>
                <w:rFonts w:ascii="Times New Roman" w:hAnsi="Times New Roman" w:cs="Times New Roman"/>
                <w:b/>
                <w:sz w:val="20"/>
              </w:rPr>
            </w:pPr>
            <w:r w:rsidRPr="00D75044">
              <w:rPr>
                <w:rFonts w:ascii="Times New Roman" w:hAnsi="Times New Roman" w:cs="Times New Roman"/>
                <w:b/>
                <w:sz w:val="20"/>
              </w:rPr>
              <w:t>SL. No.</w:t>
            </w:r>
          </w:p>
        </w:tc>
        <w:tc>
          <w:tcPr>
            <w:tcW w:w="720" w:type="dxa"/>
          </w:tcPr>
          <w:p w:rsidR="00B9232F" w:rsidRPr="00D75044" w:rsidRDefault="00B9232F" w:rsidP="009F0FF8">
            <w:pPr>
              <w:tabs>
                <w:tab w:val="left" w:pos="2580"/>
              </w:tabs>
              <w:ind w:right="-333"/>
              <w:rPr>
                <w:rFonts w:ascii="Times New Roman" w:hAnsi="Times New Roman" w:cs="Times New Roman"/>
                <w:b/>
                <w:sz w:val="20"/>
              </w:rPr>
            </w:pPr>
            <w:r>
              <w:rPr>
                <w:rFonts w:ascii="Times New Roman" w:hAnsi="Times New Roman" w:cs="Times New Roman"/>
                <w:b/>
                <w:sz w:val="20"/>
              </w:rPr>
              <w:t>Floor</w:t>
            </w:r>
          </w:p>
        </w:tc>
        <w:tc>
          <w:tcPr>
            <w:tcW w:w="2950" w:type="dxa"/>
          </w:tcPr>
          <w:p w:rsidR="00B9232F" w:rsidRPr="00D75044" w:rsidRDefault="00B9232F" w:rsidP="009F0FF8">
            <w:pPr>
              <w:tabs>
                <w:tab w:val="left" w:pos="2580"/>
              </w:tabs>
              <w:ind w:left="-108" w:right="-333"/>
              <w:rPr>
                <w:rFonts w:ascii="Times New Roman" w:hAnsi="Times New Roman" w:cs="Times New Roman"/>
                <w:b/>
                <w:sz w:val="20"/>
              </w:rPr>
            </w:pPr>
            <w:r>
              <w:rPr>
                <w:rFonts w:ascii="Times New Roman" w:hAnsi="Times New Roman" w:cs="Times New Roman"/>
                <w:b/>
                <w:sz w:val="20"/>
              </w:rPr>
              <w:t>Type of ACs</w:t>
            </w:r>
          </w:p>
        </w:tc>
        <w:tc>
          <w:tcPr>
            <w:tcW w:w="740" w:type="dxa"/>
          </w:tcPr>
          <w:p w:rsidR="00B9232F" w:rsidRPr="00D75044" w:rsidRDefault="00B9232F" w:rsidP="009F0FF8">
            <w:pPr>
              <w:tabs>
                <w:tab w:val="left" w:pos="2580"/>
              </w:tabs>
              <w:ind w:left="-108" w:right="-333"/>
              <w:rPr>
                <w:rFonts w:ascii="Times New Roman" w:hAnsi="Times New Roman" w:cs="Times New Roman"/>
                <w:b/>
                <w:sz w:val="20"/>
              </w:rPr>
            </w:pPr>
            <w:r>
              <w:rPr>
                <w:rFonts w:ascii="Times New Roman" w:hAnsi="Times New Roman" w:cs="Times New Roman"/>
                <w:b/>
                <w:sz w:val="20"/>
              </w:rPr>
              <w:t>Number of ACs</w:t>
            </w:r>
          </w:p>
        </w:tc>
        <w:tc>
          <w:tcPr>
            <w:tcW w:w="1260" w:type="dxa"/>
          </w:tcPr>
          <w:p w:rsidR="00B9232F" w:rsidRPr="00D75044" w:rsidRDefault="00B9232F" w:rsidP="009F0FF8">
            <w:pPr>
              <w:tabs>
                <w:tab w:val="left" w:pos="2580"/>
              </w:tabs>
              <w:ind w:left="-108" w:right="-333"/>
              <w:rPr>
                <w:rFonts w:ascii="Times New Roman" w:hAnsi="Times New Roman" w:cs="Times New Roman"/>
                <w:b/>
                <w:sz w:val="20"/>
              </w:rPr>
            </w:pPr>
            <w:r>
              <w:rPr>
                <w:rFonts w:ascii="Times New Roman" w:hAnsi="Times New Roman" w:cs="Times New Roman"/>
                <w:b/>
                <w:sz w:val="20"/>
              </w:rPr>
              <w:t>Stabilizers &amp; Peripherals</w:t>
            </w:r>
          </w:p>
        </w:tc>
        <w:tc>
          <w:tcPr>
            <w:tcW w:w="1890" w:type="dxa"/>
          </w:tcPr>
          <w:p w:rsidR="00B9232F" w:rsidRPr="00D75044" w:rsidRDefault="00B9232F" w:rsidP="009F0FF8">
            <w:pPr>
              <w:tabs>
                <w:tab w:val="left" w:pos="2580"/>
              </w:tabs>
              <w:ind w:right="-333"/>
              <w:rPr>
                <w:rFonts w:ascii="Times New Roman" w:hAnsi="Times New Roman" w:cs="Times New Roman"/>
                <w:b/>
                <w:sz w:val="20"/>
              </w:rPr>
            </w:pPr>
            <w:r>
              <w:rPr>
                <w:rFonts w:ascii="Times New Roman" w:hAnsi="Times New Roman" w:cs="Times New Roman"/>
                <w:b/>
                <w:sz w:val="20"/>
              </w:rPr>
              <w:t>Remarks</w:t>
            </w:r>
          </w:p>
        </w:tc>
      </w:tr>
      <w:tr w:rsidR="00B9232F" w:rsidRPr="00FE55A2"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1</w:t>
            </w:r>
          </w:p>
        </w:tc>
        <w:tc>
          <w:tcPr>
            <w:tcW w:w="720" w:type="dxa"/>
            <w:vMerge w:val="restart"/>
          </w:tcPr>
          <w:p w:rsidR="00B9232F" w:rsidRPr="00FE55A2" w:rsidRDefault="00B9232F" w:rsidP="009F0FF8">
            <w:pPr>
              <w:tabs>
                <w:tab w:val="left" w:pos="2580"/>
              </w:tabs>
              <w:ind w:left="-132" w:right="-333"/>
              <w:rPr>
                <w:rFonts w:ascii="Times New Roman" w:hAnsi="Times New Roman" w:cs="Times New Roman"/>
                <w:sz w:val="20"/>
              </w:rPr>
            </w:pPr>
            <w:r w:rsidRPr="00FE55A2">
              <w:rPr>
                <w:rFonts w:ascii="Times New Roman" w:hAnsi="Times New Roman" w:cs="Times New Roman"/>
                <w:sz w:val="20"/>
              </w:rPr>
              <w:t xml:space="preserve">Ground Floor </w:t>
            </w:r>
          </w:p>
        </w:tc>
        <w:tc>
          <w:tcPr>
            <w:tcW w:w="2950" w:type="dxa"/>
          </w:tcPr>
          <w:p w:rsidR="00B9232F" w:rsidRPr="00FE55A2" w:rsidRDefault="00B9232F" w:rsidP="009F0FF8">
            <w:pPr>
              <w:tabs>
                <w:tab w:val="left" w:pos="2580"/>
              </w:tabs>
              <w:ind w:left="-108" w:right="-333"/>
              <w:rPr>
                <w:rFonts w:ascii="Times New Roman" w:hAnsi="Times New Roman" w:cs="Times New Roman"/>
                <w:sz w:val="20"/>
              </w:rPr>
            </w:pPr>
            <w:r w:rsidRPr="00FE55A2">
              <w:rPr>
                <w:rFonts w:ascii="Times New Roman" w:hAnsi="Times New Roman" w:cs="Times New Roman"/>
                <w:sz w:val="20"/>
              </w:rPr>
              <w:t>Split –Hitachi (</w:t>
            </w:r>
            <w:proofErr w:type="spellStart"/>
            <w:r w:rsidRPr="00FE55A2">
              <w:rPr>
                <w:rFonts w:ascii="Times New Roman" w:hAnsi="Times New Roman" w:cs="Times New Roman"/>
                <w:sz w:val="20"/>
              </w:rPr>
              <w:t>Digicon</w:t>
            </w:r>
            <w:proofErr w:type="spellEnd"/>
            <w:r w:rsidRPr="00FE55A2">
              <w:rPr>
                <w:rFonts w:ascii="Times New Roman" w:hAnsi="Times New Roman" w:cs="Times New Roman"/>
                <w:sz w:val="20"/>
              </w:rPr>
              <w:t xml:space="preserve">) – </w:t>
            </w:r>
            <w:r>
              <w:rPr>
                <w:rFonts w:ascii="Times New Roman" w:hAnsi="Times New Roman" w:cs="Times New Roman"/>
                <w:sz w:val="20"/>
              </w:rPr>
              <w:t>2</w:t>
            </w:r>
            <w:r w:rsidRPr="00FE55A2">
              <w:rPr>
                <w:rFonts w:ascii="Times New Roman" w:hAnsi="Times New Roman" w:cs="Times New Roman"/>
                <w:sz w:val="20"/>
              </w:rPr>
              <w:t xml:space="preserve"> Ton</w:t>
            </w:r>
            <w:r>
              <w:rPr>
                <w:rFonts w:ascii="Times New Roman" w:hAnsi="Times New Roman" w:cs="Times New Roman"/>
                <w:sz w:val="20"/>
              </w:rPr>
              <w:t xml:space="preserve"> </w:t>
            </w:r>
          </w:p>
        </w:tc>
        <w:tc>
          <w:tcPr>
            <w:tcW w:w="740" w:type="dxa"/>
            <w:vMerge w:val="restart"/>
          </w:tcPr>
          <w:p w:rsidR="00B9232F" w:rsidRPr="00FE55A2" w:rsidRDefault="00B9232F" w:rsidP="009F0FF8">
            <w:pPr>
              <w:tabs>
                <w:tab w:val="left" w:pos="2580"/>
              </w:tabs>
              <w:ind w:left="-108" w:right="-333"/>
              <w:rPr>
                <w:rFonts w:ascii="Times New Roman" w:hAnsi="Times New Roman" w:cs="Times New Roman"/>
                <w:sz w:val="20"/>
              </w:rPr>
            </w:pPr>
            <w:r>
              <w:rPr>
                <w:rFonts w:ascii="Times New Roman" w:hAnsi="Times New Roman" w:cs="Times New Roman"/>
                <w:sz w:val="20"/>
              </w:rPr>
              <w:t>4</w:t>
            </w:r>
          </w:p>
        </w:tc>
        <w:tc>
          <w:tcPr>
            <w:tcW w:w="1260" w:type="dxa"/>
          </w:tcPr>
          <w:p w:rsidR="00B9232F" w:rsidRPr="00FE55A2" w:rsidRDefault="00B9232F" w:rsidP="009F0FF8">
            <w:pPr>
              <w:tabs>
                <w:tab w:val="left" w:pos="2580"/>
              </w:tabs>
              <w:ind w:right="-333"/>
              <w:rPr>
                <w:rFonts w:ascii="Times New Roman" w:hAnsi="Times New Roman" w:cs="Times New Roman"/>
                <w:sz w:val="20"/>
              </w:rPr>
            </w:pPr>
            <w:r>
              <w:rPr>
                <w:rFonts w:ascii="Times New Roman" w:hAnsi="Times New Roman" w:cs="Times New Roman"/>
                <w:sz w:val="20"/>
              </w:rPr>
              <w:t>Yes</w:t>
            </w:r>
          </w:p>
        </w:tc>
        <w:tc>
          <w:tcPr>
            <w:tcW w:w="1890" w:type="dxa"/>
          </w:tcPr>
          <w:p w:rsidR="00B9232F" w:rsidRPr="00FE55A2" w:rsidRDefault="00B9232F" w:rsidP="009F0FF8">
            <w:pPr>
              <w:tabs>
                <w:tab w:val="left" w:pos="2580"/>
              </w:tabs>
              <w:ind w:right="-333"/>
              <w:rPr>
                <w:rFonts w:ascii="Times New Roman" w:hAnsi="Times New Roman" w:cs="Times New Roman"/>
                <w:sz w:val="20"/>
              </w:rPr>
            </w:pPr>
            <w:r>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2</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Pr="00FE55A2" w:rsidRDefault="00B9232F" w:rsidP="009F0FF8">
            <w:pPr>
              <w:tabs>
                <w:tab w:val="left" w:pos="2580"/>
              </w:tabs>
              <w:ind w:left="-108" w:right="-333"/>
              <w:rPr>
                <w:rFonts w:ascii="Times New Roman" w:hAnsi="Times New Roman" w:cs="Times New Roman"/>
                <w:sz w:val="20"/>
              </w:rPr>
            </w:pPr>
            <w:r w:rsidRPr="00FE55A2">
              <w:rPr>
                <w:rFonts w:ascii="Times New Roman" w:hAnsi="Times New Roman" w:cs="Times New Roman"/>
                <w:sz w:val="20"/>
              </w:rPr>
              <w:t>Split –Hitachi (</w:t>
            </w:r>
            <w:proofErr w:type="spellStart"/>
            <w:r w:rsidRPr="00FE55A2">
              <w:rPr>
                <w:rFonts w:ascii="Times New Roman" w:hAnsi="Times New Roman" w:cs="Times New Roman"/>
                <w:sz w:val="20"/>
              </w:rPr>
              <w:t>Digicon</w:t>
            </w:r>
            <w:proofErr w:type="spellEnd"/>
            <w:r w:rsidRPr="00FE55A2">
              <w:rPr>
                <w:rFonts w:ascii="Times New Roman" w:hAnsi="Times New Roman" w:cs="Times New Roman"/>
                <w:sz w:val="20"/>
              </w:rPr>
              <w:t xml:space="preserve">) – 1.5 Ton </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3</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2522B9">
              <w:rPr>
                <w:rFonts w:ascii="Times New Roman" w:hAnsi="Times New Roman" w:cs="Times New Roman"/>
                <w:sz w:val="20"/>
              </w:rPr>
              <w:t>Split –Hitachi (</w:t>
            </w:r>
            <w:proofErr w:type="spellStart"/>
            <w:r w:rsidRPr="002522B9">
              <w:rPr>
                <w:rFonts w:ascii="Times New Roman" w:hAnsi="Times New Roman" w:cs="Times New Roman"/>
                <w:sz w:val="20"/>
              </w:rPr>
              <w:t>Digicon</w:t>
            </w:r>
            <w:proofErr w:type="spellEnd"/>
            <w:r w:rsidRPr="002522B9">
              <w:rPr>
                <w:rFonts w:ascii="Times New Roman" w:hAnsi="Times New Roman" w:cs="Times New Roman"/>
                <w:sz w:val="20"/>
              </w:rPr>
              <w:t xml:space="preserve">) – 1.5 Ton </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4</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2522B9">
              <w:rPr>
                <w:rFonts w:ascii="Times New Roman" w:hAnsi="Times New Roman" w:cs="Times New Roman"/>
                <w:sz w:val="20"/>
              </w:rPr>
              <w:t>Split –Hitachi (</w:t>
            </w:r>
            <w:proofErr w:type="spellStart"/>
            <w:r w:rsidRPr="002522B9">
              <w:rPr>
                <w:rFonts w:ascii="Times New Roman" w:hAnsi="Times New Roman" w:cs="Times New Roman"/>
                <w:sz w:val="20"/>
              </w:rPr>
              <w:t>Digicon</w:t>
            </w:r>
            <w:proofErr w:type="spellEnd"/>
            <w:r w:rsidRPr="002522B9">
              <w:rPr>
                <w:rFonts w:ascii="Times New Roman" w:hAnsi="Times New Roman" w:cs="Times New Roman"/>
                <w:sz w:val="20"/>
              </w:rPr>
              <w:t xml:space="preserve">) </w:t>
            </w:r>
            <w:r>
              <w:rPr>
                <w:rFonts w:ascii="Times New Roman" w:hAnsi="Times New Roman" w:cs="Times New Roman"/>
                <w:sz w:val="20"/>
              </w:rPr>
              <w:t>-</w:t>
            </w:r>
            <w:r w:rsidRPr="002522B9">
              <w:rPr>
                <w:rFonts w:ascii="Times New Roman" w:hAnsi="Times New Roman" w:cs="Times New Roman"/>
                <w:sz w:val="20"/>
              </w:rPr>
              <w:t xml:space="preserve">1.5 Ton </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5</w:t>
            </w:r>
          </w:p>
        </w:tc>
        <w:tc>
          <w:tcPr>
            <w:tcW w:w="720" w:type="dxa"/>
            <w:vMerge w:val="restart"/>
          </w:tcPr>
          <w:p w:rsidR="00B9232F" w:rsidRPr="00FE55A2" w:rsidRDefault="00B9232F" w:rsidP="009F0FF8">
            <w:pPr>
              <w:tabs>
                <w:tab w:val="left" w:pos="2580"/>
              </w:tabs>
              <w:ind w:left="-132" w:right="-333"/>
              <w:jc w:val="center"/>
              <w:rPr>
                <w:rFonts w:ascii="Times New Roman" w:hAnsi="Times New Roman" w:cs="Times New Roman"/>
                <w:sz w:val="20"/>
              </w:rPr>
            </w:pPr>
            <w:r>
              <w:rPr>
                <w:rFonts w:ascii="Times New Roman" w:hAnsi="Times New Roman" w:cs="Times New Roman"/>
                <w:sz w:val="20"/>
              </w:rPr>
              <w:t>1</w:t>
            </w:r>
            <w:r w:rsidRPr="00FE55A2">
              <w:rPr>
                <w:rFonts w:ascii="Times New Roman" w:hAnsi="Times New Roman" w:cs="Times New Roman"/>
                <w:sz w:val="20"/>
                <w:vertAlign w:val="superscript"/>
              </w:rPr>
              <w:t>st</w:t>
            </w:r>
            <w:r>
              <w:rPr>
                <w:rFonts w:ascii="Times New Roman" w:hAnsi="Times New Roman" w:cs="Times New Roman"/>
                <w:sz w:val="20"/>
              </w:rPr>
              <w:t xml:space="preserve"> Floor (Library)</w:t>
            </w: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val="restart"/>
          </w:tcPr>
          <w:p w:rsidR="00B9232F" w:rsidRPr="00FE55A2" w:rsidRDefault="00B9232F" w:rsidP="009F0FF8">
            <w:pPr>
              <w:tabs>
                <w:tab w:val="left" w:pos="2580"/>
              </w:tabs>
              <w:ind w:right="-333"/>
              <w:rPr>
                <w:rFonts w:ascii="Times New Roman" w:hAnsi="Times New Roman" w:cs="Times New Roman"/>
                <w:sz w:val="20"/>
              </w:rPr>
            </w:pPr>
            <w:r>
              <w:rPr>
                <w:rFonts w:ascii="Times New Roman" w:hAnsi="Times New Roman" w:cs="Times New Roman"/>
                <w:sz w:val="20"/>
              </w:rPr>
              <w:t>7</w:t>
            </w: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6</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7</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8</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right="-333"/>
              <w:rPr>
                <w:rFonts w:ascii="Arial Narrow" w:hAnsi="Arial Narrow" w:cs="Times New Roman"/>
                <w:sz w:val="16"/>
                <w:szCs w:val="16"/>
              </w:rPr>
            </w:pPr>
            <w:r w:rsidRPr="000830C6">
              <w:rPr>
                <w:rFonts w:ascii="Arial Narrow" w:hAnsi="Arial Narrow" w:cs="Times New Roman"/>
                <w:sz w:val="16"/>
                <w:szCs w:val="16"/>
              </w:rPr>
              <w:t>9</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10</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11</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1D52BA">
              <w:rPr>
                <w:rFonts w:ascii="Times New Roman" w:hAnsi="Times New Roman" w:cs="Times New Roman"/>
                <w:sz w:val="20"/>
              </w:rPr>
              <w:t>Split –Hitachi (</w:t>
            </w:r>
            <w:proofErr w:type="spellStart"/>
            <w:r w:rsidRPr="001D52BA">
              <w:rPr>
                <w:rFonts w:ascii="Times New Roman" w:hAnsi="Times New Roman" w:cs="Times New Roman"/>
                <w:sz w:val="20"/>
              </w:rPr>
              <w:t>Digicon</w:t>
            </w:r>
            <w:proofErr w:type="spellEnd"/>
            <w:r w:rsidRPr="001D52BA">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12</w:t>
            </w:r>
          </w:p>
        </w:tc>
        <w:tc>
          <w:tcPr>
            <w:tcW w:w="720" w:type="dxa"/>
            <w:vMerge w:val="restart"/>
          </w:tcPr>
          <w:p w:rsidR="00B9232F" w:rsidRPr="00FE55A2" w:rsidRDefault="00B9232F" w:rsidP="009F0FF8">
            <w:pPr>
              <w:tabs>
                <w:tab w:val="left" w:pos="2580"/>
              </w:tabs>
              <w:ind w:left="-132" w:right="-333"/>
              <w:rPr>
                <w:rFonts w:ascii="Times New Roman" w:hAnsi="Times New Roman" w:cs="Times New Roman"/>
                <w:sz w:val="20"/>
              </w:rPr>
            </w:pPr>
            <w:r>
              <w:rPr>
                <w:rFonts w:ascii="Times New Roman" w:hAnsi="Times New Roman" w:cs="Times New Roman"/>
                <w:sz w:val="20"/>
              </w:rPr>
              <w:t>2</w:t>
            </w:r>
            <w:r w:rsidRPr="007071AB">
              <w:rPr>
                <w:rFonts w:ascii="Times New Roman" w:hAnsi="Times New Roman" w:cs="Times New Roman"/>
                <w:sz w:val="20"/>
                <w:vertAlign w:val="superscript"/>
              </w:rPr>
              <w:t>nd</w:t>
            </w:r>
            <w:r>
              <w:rPr>
                <w:rFonts w:ascii="Times New Roman" w:hAnsi="Times New Roman" w:cs="Times New Roman"/>
                <w:sz w:val="20"/>
              </w:rPr>
              <w:t xml:space="preserve"> Floor (</w:t>
            </w:r>
            <w:r w:rsidRPr="007071AB">
              <w:rPr>
                <w:rFonts w:ascii="Times New Roman" w:hAnsi="Times New Roman" w:cs="Times New Roman"/>
                <w:sz w:val="18"/>
              </w:rPr>
              <w:t xml:space="preserve">Conference </w:t>
            </w:r>
            <w:r>
              <w:rPr>
                <w:rFonts w:ascii="Times New Roman" w:hAnsi="Times New Roman" w:cs="Times New Roman"/>
                <w:sz w:val="20"/>
              </w:rPr>
              <w:t>Hall)</w:t>
            </w:r>
          </w:p>
        </w:tc>
        <w:tc>
          <w:tcPr>
            <w:tcW w:w="2950" w:type="dxa"/>
          </w:tcPr>
          <w:p w:rsidR="00B9232F" w:rsidRDefault="00B9232F" w:rsidP="009F0FF8">
            <w:pPr>
              <w:ind w:left="-108" w:right="-333"/>
            </w:pPr>
            <w:r w:rsidRPr="00B80065">
              <w:rPr>
                <w:rFonts w:ascii="Times New Roman" w:hAnsi="Times New Roman" w:cs="Times New Roman"/>
                <w:sz w:val="20"/>
              </w:rPr>
              <w:t>Split –Hitachi (</w:t>
            </w:r>
            <w:proofErr w:type="spellStart"/>
            <w:r w:rsidRPr="00B80065">
              <w:rPr>
                <w:rFonts w:ascii="Times New Roman" w:hAnsi="Times New Roman" w:cs="Times New Roman"/>
                <w:sz w:val="20"/>
              </w:rPr>
              <w:t>Digicon</w:t>
            </w:r>
            <w:proofErr w:type="spellEnd"/>
            <w:r w:rsidRPr="00B80065">
              <w:rPr>
                <w:rFonts w:ascii="Times New Roman" w:hAnsi="Times New Roman" w:cs="Times New Roman"/>
                <w:sz w:val="20"/>
              </w:rPr>
              <w:t>) – 2 Ton</w:t>
            </w:r>
          </w:p>
        </w:tc>
        <w:tc>
          <w:tcPr>
            <w:tcW w:w="740" w:type="dxa"/>
            <w:vMerge w:val="restart"/>
          </w:tcPr>
          <w:p w:rsidR="00B9232F" w:rsidRPr="00FE55A2" w:rsidRDefault="00B9232F" w:rsidP="009F0FF8">
            <w:pPr>
              <w:tabs>
                <w:tab w:val="left" w:pos="2580"/>
              </w:tabs>
              <w:ind w:right="-333"/>
              <w:rPr>
                <w:rFonts w:ascii="Times New Roman" w:hAnsi="Times New Roman" w:cs="Times New Roman"/>
                <w:sz w:val="20"/>
              </w:rPr>
            </w:pPr>
            <w:r>
              <w:rPr>
                <w:rFonts w:ascii="Times New Roman" w:hAnsi="Times New Roman" w:cs="Times New Roman"/>
                <w:sz w:val="20"/>
              </w:rPr>
              <w:t>6</w:t>
            </w: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13</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B80065">
              <w:rPr>
                <w:rFonts w:ascii="Times New Roman" w:hAnsi="Times New Roman" w:cs="Times New Roman"/>
                <w:sz w:val="20"/>
              </w:rPr>
              <w:t>Split –Hitachi (</w:t>
            </w:r>
            <w:proofErr w:type="spellStart"/>
            <w:r w:rsidRPr="00B80065">
              <w:rPr>
                <w:rFonts w:ascii="Times New Roman" w:hAnsi="Times New Roman" w:cs="Times New Roman"/>
                <w:sz w:val="20"/>
              </w:rPr>
              <w:t>Digicon</w:t>
            </w:r>
            <w:proofErr w:type="spellEnd"/>
            <w:r w:rsidRPr="00B80065">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14</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B80065">
              <w:rPr>
                <w:rFonts w:ascii="Times New Roman" w:hAnsi="Times New Roman" w:cs="Times New Roman"/>
                <w:sz w:val="20"/>
              </w:rPr>
              <w:t>Split –Hitachi (</w:t>
            </w:r>
            <w:proofErr w:type="spellStart"/>
            <w:r w:rsidRPr="00B80065">
              <w:rPr>
                <w:rFonts w:ascii="Times New Roman" w:hAnsi="Times New Roman" w:cs="Times New Roman"/>
                <w:sz w:val="20"/>
              </w:rPr>
              <w:t>Digicon</w:t>
            </w:r>
            <w:proofErr w:type="spellEnd"/>
            <w:r w:rsidRPr="00B80065">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15</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B80065">
              <w:rPr>
                <w:rFonts w:ascii="Times New Roman" w:hAnsi="Times New Roman" w:cs="Times New Roman"/>
                <w:sz w:val="20"/>
              </w:rPr>
              <w:t>Split –Hitachi (</w:t>
            </w:r>
            <w:proofErr w:type="spellStart"/>
            <w:r w:rsidRPr="00B80065">
              <w:rPr>
                <w:rFonts w:ascii="Times New Roman" w:hAnsi="Times New Roman" w:cs="Times New Roman"/>
                <w:sz w:val="20"/>
              </w:rPr>
              <w:t>Digicon</w:t>
            </w:r>
            <w:proofErr w:type="spellEnd"/>
            <w:r w:rsidRPr="00B80065">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16</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B80065">
              <w:rPr>
                <w:rFonts w:ascii="Times New Roman" w:hAnsi="Times New Roman" w:cs="Times New Roman"/>
                <w:sz w:val="20"/>
              </w:rPr>
              <w:t>Split –Hitachi (</w:t>
            </w:r>
            <w:proofErr w:type="spellStart"/>
            <w:r w:rsidRPr="00B80065">
              <w:rPr>
                <w:rFonts w:ascii="Times New Roman" w:hAnsi="Times New Roman" w:cs="Times New Roman"/>
                <w:sz w:val="20"/>
              </w:rPr>
              <w:t>Digicon</w:t>
            </w:r>
            <w:proofErr w:type="spellEnd"/>
            <w:r w:rsidRPr="00B80065">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Default="00B9232F" w:rsidP="009F0FF8">
            <w:pPr>
              <w:ind w:right="-333"/>
            </w:pPr>
            <w:r w:rsidRPr="004E5006">
              <w:rPr>
                <w:rFonts w:ascii="Times New Roman" w:hAnsi="Times New Roman" w:cs="Times New Roman"/>
                <w:sz w:val="20"/>
              </w:rPr>
              <w:t>Working Properly</w:t>
            </w:r>
          </w:p>
        </w:tc>
      </w:tr>
      <w:tr w:rsidR="00B9232F" w:rsidTr="00B9232F">
        <w:trPr>
          <w:jc w:val="center"/>
        </w:trPr>
        <w:tc>
          <w:tcPr>
            <w:tcW w:w="468" w:type="dxa"/>
          </w:tcPr>
          <w:p w:rsidR="00B9232F" w:rsidRPr="000830C6" w:rsidRDefault="00B9232F" w:rsidP="009F0FF8">
            <w:pPr>
              <w:tabs>
                <w:tab w:val="left" w:pos="2580"/>
              </w:tabs>
              <w:ind w:left="-90" w:right="-333"/>
              <w:rPr>
                <w:rFonts w:ascii="Arial Narrow" w:hAnsi="Arial Narrow" w:cs="Times New Roman"/>
                <w:sz w:val="16"/>
                <w:szCs w:val="16"/>
              </w:rPr>
            </w:pPr>
            <w:r w:rsidRPr="000830C6">
              <w:rPr>
                <w:rFonts w:ascii="Arial Narrow" w:hAnsi="Arial Narrow" w:cs="Times New Roman"/>
                <w:sz w:val="16"/>
                <w:szCs w:val="16"/>
              </w:rPr>
              <w:t>17</w:t>
            </w:r>
          </w:p>
        </w:tc>
        <w:tc>
          <w:tcPr>
            <w:tcW w:w="720" w:type="dxa"/>
            <w:vMerge/>
          </w:tcPr>
          <w:p w:rsidR="00B9232F" w:rsidRPr="00FE55A2" w:rsidRDefault="00B9232F" w:rsidP="009F0FF8">
            <w:pPr>
              <w:tabs>
                <w:tab w:val="left" w:pos="2580"/>
              </w:tabs>
              <w:ind w:left="-132" w:right="-333"/>
              <w:rPr>
                <w:rFonts w:ascii="Times New Roman" w:hAnsi="Times New Roman" w:cs="Times New Roman"/>
                <w:sz w:val="20"/>
              </w:rPr>
            </w:pPr>
          </w:p>
        </w:tc>
        <w:tc>
          <w:tcPr>
            <w:tcW w:w="2950" w:type="dxa"/>
          </w:tcPr>
          <w:p w:rsidR="00B9232F" w:rsidRDefault="00B9232F" w:rsidP="009F0FF8">
            <w:pPr>
              <w:ind w:left="-108" w:right="-333"/>
            </w:pPr>
            <w:r w:rsidRPr="00B80065">
              <w:rPr>
                <w:rFonts w:ascii="Times New Roman" w:hAnsi="Times New Roman" w:cs="Times New Roman"/>
                <w:sz w:val="20"/>
              </w:rPr>
              <w:t>Split –Hitachi (</w:t>
            </w:r>
            <w:proofErr w:type="spellStart"/>
            <w:r w:rsidRPr="00B80065">
              <w:rPr>
                <w:rFonts w:ascii="Times New Roman" w:hAnsi="Times New Roman" w:cs="Times New Roman"/>
                <w:sz w:val="20"/>
              </w:rPr>
              <w:t>Digicon</w:t>
            </w:r>
            <w:proofErr w:type="spellEnd"/>
            <w:r w:rsidRPr="00B80065">
              <w:rPr>
                <w:rFonts w:ascii="Times New Roman" w:hAnsi="Times New Roman" w:cs="Times New Roman"/>
                <w:sz w:val="20"/>
              </w:rPr>
              <w:t>) – 2 Ton</w:t>
            </w:r>
          </w:p>
        </w:tc>
        <w:tc>
          <w:tcPr>
            <w:tcW w:w="740" w:type="dxa"/>
            <w:vMerge/>
          </w:tcPr>
          <w:p w:rsidR="00B9232F" w:rsidRPr="00FE55A2" w:rsidRDefault="00B9232F" w:rsidP="009F0FF8">
            <w:pPr>
              <w:tabs>
                <w:tab w:val="left" w:pos="2580"/>
              </w:tabs>
              <w:ind w:right="-333"/>
              <w:rPr>
                <w:rFonts w:ascii="Times New Roman" w:hAnsi="Times New Roman" w:cs="Times New Roman"/>
                <w:sz w:val="20"/>
              </w:rPr>
            </w:pPr>
          </w:p>
        </w:tc>
        <w:tc>
          <w:tcPr>
            <w:tcW w:w="1260" w:type="dxa"/>
          </w:tcPr>
          <w:p w:rsidR="00B9232F" w:rsidRDefault="00B9232F" w:rsidP="009F0FF8">
            <w:pPr>
              <w:ind w:right="-333"/>
            </w:pPr>
            <w:r w:rsidRPr="00F46E05">
              <w:rPr>
                <w:rFonts w:ascii="Times New Roman" w:hAnsi="Times New Roman" w:cs="Times New Roman"/>
                <w:sz w:val="20"/>
              </w:rPr>
              <w:t>Yes</w:t>
            </w:r>
          </w:p>
        </w:tc>
        <w:tc>
          <w:tcPr>
            <w:tcW w:w="1890" w:type="dxa"/>
          </w:tcPr>
          <w:p w:rsidR="00B9232F" w:rsidRPr="00763405" w:rsidRDefault="00B9232F" w:rsidP="009F0FF8">
            <w:pPr>
              <w:ind w:right="-333"/>
              <w:rPr>
                <w:color w:val="000000" w:themeColor="text1"/>
              </w:rPr>
            </w:pPr>
            <w:r w:rsidRPr="00763405">
              <w:rPr>
                <w:rFonts w:ascii="Times New Roman" w:hAnsi="Times New Roman" w:cs="Times New Roman"/>
                <w:color w:val="000000" w:themeColor="text1"/>
                <w:sz w:val="20"/>
              </w:rPr>
              <w:t>Working Properly</w:t>
            </w:r>
          </w:p>
        </w:tc>
      </w:tr>
      <w:tr w:rsidR="00B9232F" w:rsidRPr="00D75044" w:rsidTr="00B9232F">
        <w:trPr>
          <w:jc w:val="center"/>
        </w:trPr>
        <w:tc>
          <w:tcPr>
            <w:tcW w:w="468" w:type="dxa"/>
          </w:tcPr>
          <w:p w:rsidR="00B9232F" w:rsidRPr="00807FB9" w:rsidRDefault="00B9232F" w:rsidP="009F0FF8">
            <w:pPr>
              <w:tabs>
                <w:tab w:val="left" w:pos="2580"/>
              </w:tabs>
              <w:ind w:left="-90" w:right="-333"/>
              <w:rPr>
                <w:rFonts w:ascii="Arial Narrow" w:hAnsi="Arial Narrow" w:cs="Times New Roman"/>
                <w:b/>
                <w:sz w:val="20"/>
              </w:rPr>
            </w:pPr>
            <w:r w:rsidRPr="00807FB9">
              <w:rPr>
                <w:rFonts w:ascii="Arial Narrow" w:hAnsi="Arial Narrow" w:cs="Times New Roman"/>
                <w:b/>
                <w:sz w:val="20"/>
              </w:rPr>
              <w:t xml:space="preserve">Total </w:t>
            </w:r>
          </w:p>
        </w:tc>
        <w:tc>
          <w:tcPr>
            <w:tcW w:w="5670" w:type="dxa"/>
            <w:gridSpan w:val="4"/>
          </w:tcPr>
          <w:p w:rsidR="00B9232F" w:rsidRPr="00D75044" w:rsidRDefault="00B9232F" w:rsidP="009F0FF8">
            <w:pPr>
              <w:tabs>
                <w:tab w:val="left" w:pos="2580"/>
              </w:tabs>
              <w:ind w:right="-333"/>
              <w:rPr>
                <w:rFonts w:ascii="Times New Roman" w:hAnsi="Times New Roman" w:cs="Times New Roman"/>
                <w:b/>
                <w:sz w:val="20"/>
              </w:rPr>
            </w:pPr>
            <w:r>
              <w:rPr>
                <w:rFonts w:ascii="Times New Roman" w:hAnsi="Times New Roman" w:cs="Times New Roman"/>
                <w:b/>
                <w:sz w:val="20"/>
              </w:rPr>
              <w:t>1.5 Ton ACs total 3+ 2.0 Ton ACs total 14 = 17 ACs</w:t>
            </w:r>
          </w:p>
        </w:tc>
        <w:tc>
          <w:tcPr>
            <w:tcW w:w="1890" w:type="dxa"/>
          </w:tcPr>
          <w:p w:rsidR="00B9232F" w:rsidRPr="00D75044" w:rsidRDefault="00B9232F" w:rsidP="009F0FF8">
            <w:pPr>
              <w:tabs>
                <w:tab w:val="left" w:pos="2580"/>
              </w:tabs>
              <w:ind w:right="-333"/>
              <w:rPr>
                <w:rFonts w:ascii="Times New Roman" w:hAnsi="Times New Roman" w:cs="Times New Roman"/>
                <w:b/>
                <w:sz w:val="20"/>
              </w:rPr>
            </w:pPr>
          </w:p>
        </w:tc>
      </w:tr>
    </w:tbl>
    <w:p w:rsidR="00B9232F" w:rsidRDefault="00B9232F" w:rsidP="009F0FF8">
      <w:pPr>
        <w:autoSpaceDE w:val="0"/>
        <w:autoSpaceDN w:val="0"/>
        <w:adjustRightInd w:val="0"/>
        <w:spacing w:after="0" w:line="240" w:lineRule="auto"/>
        <w:ind w:right="-333"/>
        <w:rPr>
          <w:rFonts w:ascii="Times New Roman" w:hAnsi="Times New Roman" w:cs="Times New Roman"/>
          <w:sz w:val="24"/>
          <w:szCs w:val="24"/>
        </w:rPr>
      </w:pPr>
      <w:r>
        <w:rPr>
          <w:rFonts w:ascii="Times New Roman" w:hAnsi="Times New Roman" w:cs="Times New Roman"/>
          <w:sz w:val="24"/>
          <w:szCs w:val="24"/>
        </w:rPr>
        <w:t>The particulars of ACs and Format for application are attached in the continuous next page.</w:t>
      </w:r>
    </w:p>
    <w:p w:rsidR="00B9232F" w:rsidRPr="002811B7" w:rsidRDefault="00B9232F" w:rsidP="009F0FF8">
      <w:pPr>
        <w:autoSpaceDE w:val="0"/>
        <w:autoSpaceDN w:val="0"/>
        <w:adjustRightInd w:val="0"/>
        <w:spacing w:after="0" w:line="240" w:lineRule="auto"/>
        <w:ind w:right="-333"/>
        <w:jc w:val="right"/>
        <w:rPr>
          <w:rFonts w:ascii="Times New Roman" w:hAnsi="Times New Roman" w:cs="Times New Roman"/>
          <w:sz w:val="18"/>
          <w:szCs w:val="18"/>
        </w:rPr>
      </w:pPr>
      <w:proofErr w:type="gramStart"/>
      <w:r w:rsidRPr="002811B7">
        <w:rPr>
          <w:rFonts w:ascii="Times New Roman" w:hAnsi="Times New Roman" w:cs="Times New Roman"/>
          <w:sz w:val="18"/>
          <w:szCs w:val="18"/>
        </w:rPr>
        <w:t>-</w:t>
      </w:r>
      <w:proofErr w:type="spellStart"/>
      <w:r w:rsidRPr="002811B7">
        <w:rPr>
          <w:rFonts w:ascii="Times New Roman" w:hAnsi="Times New Roman" w:cs="Times New Roman"/>
          <w:sz w:val="18"/>
          <w:szCs w:val="18"/>
        </w:rPr>
        <w:t>Sd</w:t>
      </w:r>
      <w:proofErr w:type="spellEnd"/>
      <w:r w:rsidRPr="002811B7">
        <w:rPr>
          <w:rFonts w:ascii="Times New Roman" w:hAnsi="Times New Roman" w:cs="Times New Roman"/>
          <w:sz w:val="18"/>
          <w:szCs w:val="18"/>
        </w:rPr>
        <w:t>-</w:t>
      </w:r>
      <w:proofErr w:type="gramEnd"/>
    </w:p>
    <w:p w:rsidR="00763405" w:rsidRDefault="00763405" w:rsidP="009F0FF8">
      <w:pPr>
        <w:autoSpaceDE w:val="0"/>
        <w:autoSpaceDN w:val="0"/>
        <w:adjustRightInd w:val="0"/>
        <w:spacing w:after="0" w:line="240" w:lineRule="auto"/>
        <w:ind w:right="-333"/>
        <w:jc w:val="right"/>
        <w:rPr>
          <w:rFonts w:ascii="Times New Roman" w:hAnsi="Times New Roman" w:cs="Times New Roman"/>
          <w:sz w:val="18"/>
          <w:szCs w:val="18"/>
        </w:rPr>
      </w:pPr>
      <w:r>
        <w:rPr>
          <w:rFonts w:ascii="Times New Roman" w:hAnsi="Times New Roman" w:cs="Times New Roman"/>
          <w:sz w:val="18"/>
          <w:szCs w:val="18"/>
        </w:rPr>
        <w:t>(</w:t>
      </w:r>
      <w:proofErr w:type="spellStart"/>
      <w:r>
        <w:rPr>
          <w:rFonts w:ascii="Times New Roman" w:hAnsi="Times New Roman" w:cs="Times New Roman"/>
          <w:sz w:val="18"/>
          <w:szCs w:val="18"/>
        </w:rPr>
        <w:t>Pankaj</w:t>
      </w:r>
      <w:proofErr w:type="spellEnd"/>
      <w:r>
        <w:rPr>
          <w:rFonts w:ascii="Times New Roman" w:hAnsi="Times New Roman" w:cs="Times New Roman"/>
          <w:sz w:val="18"/>
          <w:szCs w:val="18"/>
        </w:rPr>
        <w:t xml:space="preserve"> </w:t>
      </w:r>
      <w:proofErr w:type="spellStart"/>
      <w:r>
        <w:rPr>
          <w:rFonts w:ascii="Times New Roman" w:hAnsi="Times New Roman" w:cs="Times New Roman"/>
          <w:sz w:val="18"/>
          <w:szCs w:val="18"/>
        </w:rPr>
        <w:t>Rastogi</w:t>
      </w:r>
      <w:proofErr w:type="spellEnd"/>
      <w:r>
        <w:rPr>
          <w:rFonts w:ascii="Times New Roman" w:hAnsi="Times New Roman" w:cs="Times New Roman"/>
          <w:sz w:val="18"/>
          <w:szCs w:val="18"/>
        </w:rPr>
        <w:t>)</w:t>
      </w:r>
    </w:p>
    <w:p w:rsidR="00B9232F" w:rsidRDefault="00763405" w:rsidP="009F0FF8">
      <w:pPr>
        <w:autoSpaceDE w:val="0"/>
        <w:autoSpaceDN w:val="0"/>
        <w:adjustRightInd w:val="0"/>
        <w:spacing w:after="0" w:line="240" w:lineRule="auto"/>
        <w:ind w:right="-333"/>
        <w:jc w:val="right"/>
        <w:rPr>
          <w:rFonts w:ascii="Times New Roman" w:hAnsi="Times New Roman" w:cs="Times New Roman"/>
          <w:sz w:val="24"/>
          <w:szCs w:val="24"/>
        </w:rPr>
      </w:pPr>
      <w:r>
        <w:rPr>
          <w:rFonts w:ascii="Times New Roman" w:hAnsi="Times New Roman" w:cs="Times New Roman"/>
          <w:sz w:val="18"/>
          <w:szCs w:val="18"/>
        </w:rPr>
        <w:t>DDO/Sr. Accountant</w:t>
      </w:r>
      <w:r w:rsidR="00B9232F">
        <w:rPr>
          <w:rFonts w:ascii="Times New Roman" w:hAnsi="Times New Roman" w:cs="Times New Roman"/>
          <w:sz w:val="24"/>
          <w:szCs w:val="24"/>
        </w:rPr>
        <w:t xml:space="preserve">  </w:t>
      </w:r>
    </w:p>
    <w:p w:rsidR="00B9232F" w:rsidRDefault="00B977A4" w:rsidP="009F0FF8">
      <w:pPr>
        <w:autoSpaceDE w:val="0"/>
        <w:autoSpaceDN w:val="0"/>
        <w:adjustRightInd w:val="0"/>
        <w:spacing w:after="0" w:line="240" w:lineRule="auto"/>
        <w:ind w:right="-333"/>
        <w:rPr>
          <w:rFonts w:ascii="Times New Roman" w:hAnsi="Times New Roman" w:cs="Times New Roman"/>
          <w:b/>
          <w:sz w:val="20"/>
          <w:szCs w:val="20"/>
          <w:u w:val="single"/>
        </w:rPr>
      </w:pPr>
      <w:r>
        <w:rPr>
          <w:rFonts w:ascii="Times New Roman" w:hAnsi="Times New Roman" w:cs="Times New Roman"/>
          <w:b/>
          <w:noProof/>
          <w:sz w:val="20"/>
          <w:szCs w:val="20"/>
          <w:u w:val="single"/>
        </w:rPr>
        <w:drawing>
          <wp:anchor distT="0" distB="0" distL="114300" distR="114300" simplePos="0" relativeHeight="251661312" behindDoc="0" locked="0" layoutInCell="1" allowOverlap="1">
            <wp:simplePos x="0" y="0"/>
            <wp:positionH relativeFrom="column">
              <wp:posOffset>62865</wp:posOffset>
            </wp:positionH>
            <wp:positionV relativeFrom="paragraph">
              <wp:posOffset>109220</wp:posOffset>
            </wp:positionV>
            <wp:extent cx="5299075" cy="270510"/>
            <wp:effectExtent l="1905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5299075" cy="270510"/>
                    </a:xfrm>
                    <a:prstGeom prst="rect">
                      <a:avLst/>
                    </a:prstGeom>
                    <a:noFill/>
                    <a:ln w="9525">
                      <a:noFill/>
                      <a:miter lim="800000"/>
                      <a:headEnd/>
                      <a:tailEnd/>
                    </a:ln>
                  </pic:spPr>
                </pic:pic>
              </a:graphicData>
            </a:graphic>
          </wp:anchor>
        </w:drawing>
      </w:r>
    </w:p>
    <w:p w:rsidR="00B9232F" w:rsidRDefault="00B9232F" w:rsidP="00B9232F">
      <w:pPr>
        <w:autoSpaceDE w:val="0"/>
        <w:autoSpaceDN w:val="0"/>
        <w:adjustRightInd w:val="0"/>
        <w:spacing w:after="0" w:line="240" w:lineRule="auto"/>
        <w:jc w:val="center"/>
        <w:rPr>
          <w:rFonts w:ascii="Times New Roman" w:hAnsi="Times New Roman" w:cs="Times New Roman"/>
          <w:b/>
          <w:sz w:val="20"/>
          <w:szCs w:val="20"/>
          <w:u w:val="single"/>
        </w:rPr>
      </w:pPr>
    </w:p>
    <w:p w:rsidR="00B9232F" w:rsidRDefault="00B9232F" w:rsidP="00B9232F">
      <w:pPr>
        <w:autoSpaceDE w:val="0"/>
        <w:autoSpaceDN w:val="0"/>
        <w:adjustRightInd w:val="0"/>
        <w:spacing w:after="0" w:line="240" w:lineRule="auto"/>
        <w:jc w:val="center"/>
        <w:rPr>
          <w:rFonts w:ascii="Times New Roman" w:hAnsi="Times New Roman" w:cs="Times New Roman"/>
          <w:b/>
          <w:sz w:val="20"/>
          <w:szCs w:val="20"/>
          <w:u w:val="single"/>
        </w:rPr>
      </w:pPr>
    </w:p>
    <w:p w:rsidR="009F0FF8" w:rsidRDefault="009F0FF8" w:rsidP="00B9232F">
      <w:pPr>
        <w:autoSpaceDE w:val="0"/>
        <w:autoSpaceDN w:val="0"/>
        <w:adjustRightInd w:val="0"/>
        <w:spacing w:after="0" w:line="240" w:lineRule="auto"/>
        <w:jc w:val="center"/>
        <w:rPr>
          <w:rFonts w:ascii="Times New Roman" w:hAnsi="Times New Roman" w:cs="Times New Roman"/>
          <w:b/>
          <w:sz w:val="20"/>
          <w:szCs w:val="20"/>
          <w:u w:val="single"/>
        </w:rPr>
      </w:pPr>
    </w:p>
    <w:p w:rsidR="009F0FF8" w:rsidRDefault="009F0FF8" w:rsidP="00B9232F">
      <w:pPr>
        <w:autoSpaceDE w:val="0"/>
        <w:autoSpaceDN w:val="0"/>
        <w:adjustRightInd w:val="0"/>
        <w:spacing w:after="0" w:line="240" w:lineRule="auto"/>
        <w:jc w:val="center"/>
        <w:rPr>
          <w:rFonts w:ascii="Times New Roman" w:hAnsi="Times New Roman" w:cs="Times New Roman"/>
          <w:b/>
          <w:sz w:val="20"/>
          <w:szCs w:val="20"/>
          <w:u w:val="single"/>
        </w:rPr>
      </w:pPr>
    </w:p>
    <w:p w:rsidR="009F0FF8" w:rsidRDefault="009F0FF8" w:rsidP="00B9232F">
      <w:pPr>
        <w:autoSpaceDE w:val="0"/>
        <w:autoSpaceDN w:val="0"/>
        <w:adjustRightInd w:val="0"/>
        <w:spacing w:after="0" w:line="240" w:lineRule="auto"/>
        <w:jc w:val="center"/>
        <w:rPr>
          <w:rFonts w:ascii="Times New Roman" w:hAnsi="Times New Roman" w:cs="Times New Roman"/>
          <w:b/>
          <w:sz w:val="20"/>
          <w:szCs w:val="20"/>
          <w:u w:val="single"/>
        </w:rPr>
      </w:pPr>
    </w:p>
    <w:p w:rsidR="00B9232F" w:rsidRPr="005069B6" w:rsidRDefault="00B9232F" w:rsidP="00B9232F">
      <w:pPr>
        <w:autoSpaceDE w:val="0"/>
        <w:autoSpaceDN w:val="0"/>
        <w:adjustRightInd w:val="0"/>
        <w:spacing w:after="0" w:line="240" w:lineRule="auto"/>
        <w:jc w:val="center"/>
        <w:rPr>
          <w:rFonts w:ascii="Times New Roman" w:hAnsi="Times New Roman" w:cs="Times New Roman"/>
          <w:b/>
          <w:sz w:val="20"/>
          <w:szCs w:val="20"/>
          <w:u w:val="single"/>
        </w:rPr>
      </w:pPr>
      <w:r w:rsidRPr="005069B6">
        <w:rPr>
          <w:rFonts w:ascii="Times New Roman" w:hAnsi="Times New Roman" w:cs="Times New Roman"/>
          <w:b/>
          <w:sz w:val="20"/>
          <w:szCs w:val="20"/>
          <w:u w:val="single"/>
        </w:rPr>
        <w:t xml:space="preserve">Application Format for </w:t>
      </w:r>
      <w:r>
        <w:rPr>
          <w:rFonts w:ascii="Times New Roman" w:hAnsi="Times New Roman" w:cs="Times New Roman"/>
          <w:b/>
          <w:sz w:val="20"/>
          <w:szCs w:val="20"/>
          <w:u w:val="single"/>
        </w:rPr>
        <w:t xml:space="preserve">Submitting Quotations for </w:t>
      </w:r>
      <w:r w:rsidRPr="005069B6">
        <w:rPr>
          <w:rFonts w:ascii="Times New Roman" w:hAnsi="Times New Roman" w:cs="Times New Roman"/>
          <w:b/>
          <w:sz w:val="20"/>
          <w:szCs w:val="20"/>
          <w:u w:val="single"/>
        </w:rPr>
        <w:t>AMC of ACs at ICPR, Lucknow for the Year 201</w:t>
      </w:r>
      <w:r w:rsidR="00763405">
        <w:rPr>
          <w:rFonts w:ascii="Times New Roman" w:hAnsi="Times New Roman" w:cs="Times New Roman"/>
          <w:b/>
          <w:sz w:val="20"/>
          <w:szCs w:val="20"/>
          <w:u w:val="single"/>
        </w:rPr>
        <w:t>8</w:t>
      </w:r>
      <w:r w:rsidRPr="005069B6">
        <w:rPr>
          <w:rFonts w:ascii="Times New Roman" w:hAnsi="Times New Roman" w:cs="Times New Roman"/>
          <w:b/>
          <w:sz w:val="20"/>
          <w:szCs w:val="20"/>
          <w:u w:val="single"/>
        </w:rPr>
        <w:t>-1</w:t>
      </w:r>
      <w:r w:rsidR="00763405">
        <w:rPr>
          <w:rFonts w:ascii="Times New Roman" w:hAnsi="Times New Roman" w:cs="Times New Roman"/>
          <w:b/>
          <w:sz w:val="20"/>
          <w:szCs w:val="20"/>
          <w:u w:val="single"/>
        </w:rPr>
        <w:t>9</w:t>
      </w:r>
    </w:p>
    <w:p w:rsidR="00B9232F" w:rsidRPr="00FF35FB" w:rsidRDefault="00B9232F" w:rsidP="00B9232F">
      <w:pPr>
        <w:autoSpaceDE w:val="0"/>
        <w:autoSpaceDN w:val="0"/>
        <w:adjustRightInd w:val="0"/>
        <w:spacing w:after="0" w:line="240" w:lineRule="auto"/>
        <w:jc w:val="center"/>
        <w:rPr>
          <w:rFonts w:ascii="Times New Roman" w:hAnsi="Times New Roman" w:cs="Times New Roman"/>
          <w:sz w:val="18"/>
          <w:szCs w:val="18"/>
        </w:rPr>
      </w:pPr>
      <w:r w:rsidRPr="00FF35FB">
        <w:rPr>
          <w:rFonts w:ascii="Times New Roman" w:hAnsi="Times New Roman" w:cs="Times New Roman"/>
          <w:sz w:val="18"/>
          <w:szCs w:val="18"/>
        </w:rPr>
        <w:t>(The format may be copied here and filled in application may be provided in the Letterhead of the interested parties.)</w:t>
      </w:r>
    </w:p>
    <w:p w:rsidR="00B9232F" w:rsidRDefault="00B9232F" w:rsidP="00B9232F">
      <w:pPr>
        <w:autoSpaceDE w:val="0"/>
        <w:autoSpaceDN w:val="0"/>
        <w:adjustRightInd w:val="0"/>
        <w:spacing w:after="0" w:line="240" w:lineRule="auto"/>
        <w:rPr>
          <w:rFonts w:ascii="Times New Roman" w:hAnsi="Times New Roman" w:cs="Times New Roman"/>
          <w:sz w:val="14"/>
          <w:szCs w:val="24"/>
        </w:rPr>
      </w:pPr>
    </w:p>
    <w:p w:rsidR="00B9232F" w:rsidRDefault="00B9232F" w:rsidP="00B9232F">
      <w:pPr>
        <w:autoSpaceDE w:val="0"/>
        <w:autoSpaceDN w:val="0"/>
        <w:adjustRightInd w:val="0"/>
        <w:spacing w:after="0" w:line="240" w:lineRule="auto"/>
        <w:rPr>
          <w:rFonts w:ascii="Times New Roman" w:hAnsi="Times New Roman" w:cs="Times New Roman"/>
          <w:sz w:val="14"/>
          <w:szCs w:val="24"/>
        </w:rPr>
      </w:pPr>
      <w:r w:rsidRPr="000830C6">
        <w:rPr>
          <w:rFonts w:ascii="Times New Roman" w:hAnsi="Times New Roman" w:cs="Times New Roman"/>
          <w:sz w:val="24"/>
          <w:szCs w:val="24"/>
        </w:rPr>
        <w:t xml:space="preserve">Dear </w:t>
      </w:r>
      <w:r>
        <w:rPr>
          <w:rFonts w:ascii="Times New Roman" w:hAnsi="Times New Roman" w:cs="Times New Roman"/>
          <w:sz w:val="24"/>
          <w:szCs w:val="24"/>
        </w:rPr>
        <w:t xml:space="preserve">Madam / </w:t>
      </w:r>
      <w:r w:rsidRPr="000830C6">
        <w:rPr>
          <w:rFonts w:ascii="Times New Roman" w:hAnsi="Times New Roman" w:cs="Times New Roman"/>
          <w:sz w:val="24"/>
          <w:szCs w:val="24"/>
        </w:rPr>
        <w:t xml:space="preserve">Sir, </w:t>
      </w:r>
    </w:p>
    <w:p w:rsidR="00B9232F" w:rsidRPr="002811B7" w:rsidRDefault="00B9232F" w:rsidP="00B9232F">
      <w:pPr>
        <w:autoSpaceDE w:val="0"/>
        <w:autoSpaceDN w:val="0"/>
        <w:adjustRightInd w:val="0"/>
        <w:spacing w:after="0" w:line="240" w:lineRule="auto"/>
        <w:rPr>
          <w:rFonts w:ascii="Times New Roman" w:hAnsi="Times New Roman" w:cs="Times New Roman"/>
          <w:sz w:val="14"/>
          <w:szCs w:val="24"/>
        </w:rPr>
      </w:pPr>
    </w:p>
    <w:p w:rsidR="00B9232F" w:rsidRDefault="00B9232F" w:rsidP="00B9232F">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Acknowledging the particulars of </w:t>
      </w:r>
      <w:r w:rsidRPr="005069B6">
        <w:rPr>
          <w:rFonts w:ascii="Times New Roman" w:hAnsi="Times New Roman" w:cs="Times New Roman"/>
          <w:sz w:val="24"/>
          <w:szCs w:val="24"/>
        </w:rPr>
        <w:t xml:space="preserve">ACs with </w:t>
      </w:r>
      <w:r>
        <w:rPr>
          <w:rFonts w:ascii="Times New Roman" w:hAnsi="Times New Roman" w:cs="Times New Roman"/>
          <w:sz w:val="24"/>
          <w:szCs w:val="24"/>
        </w:rPr>
        <w:t>connected s</w:t>
      </w:r>
      <w:r w:rsidRPr="005069B6">
        <w:rPr>
          <w:rFonts w:ascii="Times New Roman" w:hAnsi="Times New Roman" w:cs="Times New Roman"/>
          <w:sz w:val="24"/>
          <w:szCs w:val="24"/>
        </w:rPr>
        <w:t>tabilizers</w:t>
      </w:r>
      <w:r>
        <w:rPr>
          <w:rFonts w:ascii="Times New Roman" w:hAnsi="Times New Roman" w:cs="Times New Roman"/>
          <w:sz w:val="24"/>
          <w:szCs w:val="24"/>
        </w:rPr>
        <w:t xml:space="preserve"> and other peripherals</w:t>
      </w:r>
      <w:r w:rsidRPr="005069B6">
        <w:rPr>
          <w:rFonts w:ascii="Times New Roman" w:hAnsi="Times New Roman" w:cs="Times New Roman"/>
          <w:sz w:val="24"/>
          <w:szCs w:val="24"/>
        </w:rPr>
        <w:t xml:space="preserve"> at ICPR, Lucknow</w:t>
      </w:r>
      <w:r>
        <w:rPr>
          <w:rFonts w:ascii="Times New Roman" w:hAnsi="Times New Roman" w:cs="Times New Roman"/>
          <w:sz w:val="24"/>
          <w:szCs w:val="24"/>
        </w:rPr>
        <w:t>,</w:t>
      </w:r>
      <w:r w:rsidRPr="005069B6">
        <w:rPr>
          <w:rFonts w:ascii="Times New Roman" w:hAnsi="Times New Roman" w:cs="Times New Roman"/>
          <w:sz w:val="24"/>
          <w:szCs w:val="24"/>
        </w:rPr>
        <w:t xml:space="preserve"> at present</w:t>
      </w:r>
      <w:r>
        <w:rPr>
          <w:rFonts w:ascii="Times New Roman" w:hAnsi="Times New Roman" w:cs="Times New Roman"/>
          <w:sz w:val="24"/>
          <w:szCs w:val="24"/>
        </w:rPr>
        <w:t xml:space="preserve">, as in the IRPR’s letter for inviting quotation, and reproduced in part ‘A’ herewith, we would like to furnish our quotation regarding our services and charges in part ‘B’ and ‘C’ for the AMC for ACs in ICPR, </w:t>
      </w:r>
      <w:proofErr w:type="spellStart"/>
      <w:r>
        <w:rPr>
          <w:rFonts w:ascii="Times New Roman" w:hAnsi="Times New Roman" w:cs="Times New Roman"/>
          <w:sz w:val="24"/>
          <w:szCs w:val="24"/>
        </w:rPr>
        <w:t>Lucknow</w:t>
      </w:r>
      <w:proofErr w:type="spellEnd"/>
      <w:r>
        <w:rPr>
          <w:rFonts w:ascii="Times New Roman" w:hAnsi="Times New Roman" w:cs="Times New Roman"/>
          <w:sz w:val="24"/>
          <w:szCs w:val="24"/>
        </w:rPr>
        <w:t xml:space="preserve"> for 2018</w:t>
      </w:r>
      <w:r w:rsidR="00763405">
        <w:rPr>
          <w:rFonts w:ascii="Times New Roman" w:hAnsi="Times New Roman" w:cs="Times New Roman"/>
          <w:sz w:val="24"/>
          <w:szCs w:val="24"/>
        </w:rPr>
        <w:t>-19</w:t>
      </w:r>
      <w:r>
        <w:rPr>
          <w:rFonts w:ascii="Times New Roman" w:hAnsi="Times New Roman" w:cs="Times New Roman"/>
          <w:sz w:val="24"/>
          <w:szCs w:val="24"/>
        </w:rPr>
        <w:t>.</w:t>
      </w:r>
    </w:p>
    <w:p w:rsidR="00B9232F" w:rsidRPr="00566406" w:rsidRDefault="00B9232F" w:rsidP="00B9232F">
      <w:pPr>
        <w:autoSpaceDE w:val="0"/>
        <w:autoSpaceDN w:val="0"/>
        <w:adjustRightInd w:val="0"/>
        <w:spacing w:after="0" w:line="240" w:lineRule="auto"/>
        <w:jc w:val="center"/>
        <w:rPr>
          <w:rFonts w:ascii="Times New Roman" w:hAnsi="Times New Roman" w:cs="Times New Roman"/>
          <w:b/>
          <w:sz w:val="24"/>
          <w:szCs w:val="24"/>
          <w:u w:val="single"/>
        </w:rPr>
      </w:pPr>
      <w:r w:rsidRPr="00566406">
        <w:rPr>
          <w:rFonts w:ascii="Times New Roman" w:hAnsi="Times New Roman" w:cs="Times New Roman"/>
          <w:b/>
          <w:sz w:val="24"/>
          <w:szCs w:val="24"/>
          <w:u w:val="single"/>
        </w:rPr>
        <w:t>A</w:t>
      </w:r>
    </w:p>
    <w:tbl>
      <w:tblPr>
        <w:tblStyle w:val="TableGrid"/>
        <w:tblW w:w="7602" w:type="dxa"/>
        <w:jc w:val="center"/>
        <w:tblLayout w:type="fixed"/>
        <w:tblLook w:val="04A0"/>
      </w:tblPr>
      <w:tblGrid>
        <w:gridCol w:w="468"/>
        <w:gridCol w:w="696"/>
        <w:gridCol w:w="2994"/>
        <w:gridCol w:w="720"/>
        <w:gridCol w:w="900"/>
        <w:gridCol w:w="1824"/>
      </w:tblGrid>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b/>
                <w:sz w:val="16"/>
                <w:szCs w:val="16"/>
              </w:rPr>
            </w:pPr>
            <w:r w:rsidRPr="000830C6">
              <w:rPr>
                <w:rFonts w:ascii="Arial Narrow" w:hAnsi="Arial Narrow" w:cs="Times New Roman"/>
                <w:b/>
                <w:sz w:val="16"/>
                <w:szCs w:val="16"/>
              </w:rPr>
              <w:t>SL. No.</w:t>
            </w:r>
          </w:p>
        </w:tc>
        <w:tc>
          <w:tcPr>
            <w:tcW w:w="696" w:type="dxa"/>
          </w:tcPr>
          <w:p w:rsidR="00B9232F" w:rsidRPr="000830C6" w:rsidRDefault="00B9232F" w:rsidP="00DA4E27">
            <w:pPr>
              <w:tabs>
                <w:tab w:val="left" w:pos="2580"/>
              </w:tabs>
              <w:ind w:left="-132" w:right="-108"/>
              <w:rPr>
                <w:rFonts w:ascii="Arial Narrow" w:hAnsi="Arial Narrow" w:cs="Times New Roman"/>
                <w:b/>
                <w:sz w:val="16"/>
                <w:szCs w:val="16"/>
              </w:rPr>
            </w:pPr>
            <w:r w:rsidRPr="000830C6">
              <w:rPr>
                <w:rFonts w:ascii="Arial Narrow" w:hAnsi="Arial Narrow" w:cs="Times New Roman"/>
                <w:b/>
                <w:sz w:val="16"/>
                <w:szCs w:val="16"/>
              </w:rPr>
              <w:t>Floor</w:t>
            </w:r>
          </w:p>
        </w:tc>
        <w:tc>
          <w:tcPr>
            <w:tcW w:w="2994" w:type="dxa"/>
          </w:tcPr>
          <w:p w:rsidR="00B9232F" w:rsidRPr="000830C6" w:rsidRDefault="00B9232F" w:rsidP="00DA4E27">
            <w:pPr>
              <w:tabs>
                <w:tab w:val="left" w:pos="2580"/>
              </w:tabs>
              <w:ind w:left="-108" w:right="-108"/>
              <w:rPr>
                <w:rFonts w:ascii="Arial Narrow" w:hAnsi="Arial Narrow" w:cs="Times New Roman"/>
                <w:b/>
                <w:sz w:val="16"/>
                <w:szCs w:val="16"/>
              </w:rPr>
            </w:pPr>
            <w:r w:rsidRPr="000830C6">
              <w:rPr>
                <w:rFonts w:ascii="Arial Narrow" w:hAnsi="Arial Narrow" w:cs="Times New Roman"/>
                <w:b/>
                <w:sz w:val="16"/>
                <w:szCs w:val="16"/>
              </w:rPr>
              <w:t>Type of ACs</w:t>
            </w:r>
          </w:p>
        </w:tc>
        <w:tc>
          <w:tcPr>
            <w:tcW w:w="720" w:type="dxa"/>
          </w:tcPr>
          <w:p w:rsidR="00B9232F" w:rsidRPr="000830C6" w:rsidRDefault="00B9232F" w:rsidP="00DA4E27">
            <w:pPr>
              <w:tabs>
                <w:tab w:val="left" w:pos="2580"/>
              </w:tabs>
              <w:ind w:left="-108" w:right="-108"/>
              <w:rPr>
                <w:rFonts w:ascii="Arial Narrow" w:hAnsi="Arial Narrow" w:cs="Times New Roman"/>
                <w:b/>
                <w:sz w:val="16"/>
                <w:szCs w:val="16"/>
              </w:rPr>
            </w:pPr>
            <w:r w:rsidRPr="000830C6">
              <w:rPr>
                <w:rFonts w:ascii="Arial Narrow" w:hAnsi="Arial Narrow" w:cs="Times New Roman"/>
                <w:b/>
                <w:sz w:val="16"/>
                <w:szCs w:val="16"/>
              </w:rPr>
              <w:t>Number of ACs</w:t>
            </w:r>
          </w:p>
        </w:tc>
        <w:tc>
          <w:tcPr>
            <w:tcW w:w="900" w:type="dxa"/>
          </w:tcPr>
          <w:p w:rsidR="00B9232F" w:rsidRPr="000830C6" w:rsidRDefault="00B9232F" w:rsidP="00DA4E27">
            <w:pPr>
              <w:tabs>
                <w:tab w:val="left" w:pos="2580"/>
              </w:tabs>
              <w:ind w:left="-108" w:right="-108"/>
              <w:rPr>
                <w:rFonts w:ascii="Arial Narrow" w:hAnsi="Arial Narrow" w:cs="Times New Roman"/>
                <w:b/>
                <w:sz w:val="16"/>
                <w:szCs w:val="16"/>
              </w:rPr>
            </w:pPr>
            <w:r w:rsidRPr="000830C6">
              <w:rPr>
                <w:rFonts w:ascii="Arial Narrow" w:hAnsi="Arial Narrow" w:cs="Times New Roman"/>
                <w:b/>
                <w:sz w:val="16"/>
                <w:szCs w:val="16"/>
              </w:rPr>
              <w:t>Stabilizers &amp; Peripherals</w:t>
            </w:r>
          </w:p>
        </w:tc>
        <w:tc>
          <w:tcPr>
            <w:tcW w:w="1824" w:type="dxa"/>
          </w:tcPr>
          <w:p w:rsidR="00B9232F" w:rsidRPr="000830C6" w:rsidRDefault="00B9232F" w:rsidP="00DA4E27">
            <w:pPr>
              <w:tabs>
                <w:tab w:val="left" w:pos="2580"/>
              </w:tabs>
              <w:rPr>
                <w:rFonts w:ascii="Arial Narrow" w:hAnsi="Arial Narrow" w:cs="Times New Roman"/>
                <w:b/>
                <w:sz w:val="16"/>
                <w:szCs w:val="16"/>
              </w:rPr>
            </w:pPr>
            <w:r w:rsidRPr="000830C6">
              <w:rPr>
                <w:rFonts w:ascii="Arial Narrow" w:hAnsi="Arial Narrow" w:cs="Times New Roman"/>
                <w:b/>
                <w:sz w:val="16"/>
                <w:szCs w:val="16"/>
              </w:rPr>
              <w:t>Remarks</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1</w:t>
            </w:r>
          </w:p>
        </w:tc>
        <w:tc>
          <w:tcPr>
            <w:tcW w:w="696" w:type="dxa"/>
            <w:vMerge w:val="restart"/>
          </w:tcPr>
          <w:p w:rsidR="00B9232F" w:rsidRPr="000830C6" w:rsidRDefault="00B9232F" w:rsidP="00DA4E27">
            <w:pPr>
              <w:tabs>
                <w:tab w:val="left" w:pos="2580"/>
              </w:tabs>
              <w:ind w:left="-132" w:right="-108"/>
              <w:rPr>
                <w:rFonts w:ascii="Arial Narrow" w:hAnsi="Arial Narrow" w:cs="Times New Roman"/>
                <w:sz w:val="16"/>
                <w:szCs w:val="16"/>
              </w:rPr>
            </w:pPr>
            <w:r w:rsidRPr="000830C6">
              <w:rPr>
                <w:rFonts w:ascii="Arial Narrow" w:hAnsi="Arial Narrow" w:cs="Times New Roman"/>
                <w:sz w:val="16"/>
                <w:szCs w:val="16"/>
              </w:rPr>
              <w:t xml:space="preserve">Ground Floor </w:t>
            </w:r>
          </w:p>
        </w:tc>
        <w:tc>
          <w:tcPr>
            <w:tcW w:w="2994" w:type="dxa"/>
          </w:tcPr>
          <w:p w:rsidR="00B9232F" w:rsidRPr="000830C6" w:rsidRDefault="00B9232F" w:rsidP="00DA4E27">
            <w:pPr>
              <w:tabs>
                <w:tab w:val="left" w:pos="2580"/>
              </w:tabs>
              <w:ind w:left="-108" w:right="-108"/>
              <w:rPr>
                <w:rFonts w:ascii="Arial Narrow" w:hAnsi="Arial Narrow" w:cs="Times New Roman"/>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xml:space="preserve">) – 2 Ton </w:t>
            </w:r>
          </w:p>
        </w:tc>
        <w:tc>
          <w:tcPr>
            <w:tcW w:w="720" w:type="dxa"/>
            <w:vMerge w:val="restart"/>
          </w:tcPr>
          <w:p w:rsidR="00B9232F" w:rsidRPr="000830C6" w:rsidRDefault="00B9232F" w:rsidP="00DA4E27">
            <w:pPr>
              <w:tabs>
                <w:tab w:val="left" w:pos="2580"/>
              </w:tabs>
              <w:ind w:left="-108" w:right="-108"/>
              <w:rPr>
                <w:rFonts w:ascii="Arial Narrow" w:hAnsi="Arial Narrow" w:cs="Times New Roman"/>
                <w:sz w:val="16"/>
                <w:szCs w:val="16"/>
              </w:rPr>
            </w:pPr>
            <w:r w:rsidRPr="000830C6">
              <w:rPr>
                <w:rFonts w:ascii="Arial Narrow" w:hAnsi="Arial Narrow" w:cs="Times New Roman"/>
                <w:sz w:val="16"/>
                <w:szCs w:val="16"/>
              </w:rPr>
              <w:t>4</w:t>
            </w:r>
          </w:p>
        </w:tc>
        <w:tc>
          <w:tcPr>
            <w:tcW w:w="900"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2</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tabs>
                <w:tab w:val="left" w:pos="2580"/>
              </w:tabs>
              <w:ind w:left="-108" w:right="-108"/>
              <w:rPr>
                <w:rFonts w:ascii="Arial Narrow" w:hAnsi="Arial Narrow" w:cs="Times New Roman"/>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xml:space="preserve">) – 1.5 Ton </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3</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xml:space="preserve">) – 1.5 Ton </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4</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xml:space="preserve">) -1.5 Ton </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5</w:t>
            </w:r>
          </w:p>
        </w:tc>
        <w:tc>
          <w:tcPr>
            <w:tcW w:w="696" w:type="dxa"/>
            <w:vMerge w:val="restart"/>
          </w:tcPr>
          <w:p w:rsidR="00B9232F" w:rsidRPr="000830C6" w:rsidRDefault="00B9232F" w:rsidP="00DA4E27">
            <w:pPr>
              <w:tabs>
                <w:tab w:val="left" w:pos="2580"/>
              </w:tabs>
              <w:ind w:left="-132" w:right="-108"/>
              <w:jc w:val="center"/>
              <w:rPr>
                <w:rFonts w:ascii="Arial Narrow" w:hAnsi="Arial Narrow" w:cs="Times New Roman"/>
                <w:sz w:val="16"/>
                <w:szCs w:val="16"/>
              </w:rPr>
            </w:pPr>
            <w:r w:rsidRPr="000830C6">
              <w:rPr>
                <w:rFonts w:ascii="Arial Narrow" w:hAnsi="Arial Narrow" w:cs="Times New Roman"/>
                <w:sz w:val="16"/>
                <w:szCs w:val="16"/>
              </w:rPr>
              <w:t>1</w:t>
            </w:r>
            <w:r w:rsidRPr="000830C6">
              <w:rPr>
                <w:rFonts w:ascii="Arial Narrow" w:hAnsi="Arial Narrow" w:cs="Times New Roman"/>
                <w:sz w:val="16"/>
                <w:szCs w:val="16"/>
                <w:vertAlign w:val="superscript"/>
              </w:rPr>
              <w:t>st</w:t>
            </w:r>
            <w:r w:rsidRPr="000830C6">
              <w:rPr>
                <w:rFonts w:ascii="Arial Narrow" w:hAnsi="Arial Narrow" w:cs="Times New Roman"/>
                <w:sz w:val="16"/>
                <w:szCs w:val="16"/>
              </w:rPr>
              <w:t xml:space="preserve"> Floor (Library)</w:t>
            </w: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val="restart"/>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7</w:t>
            </w: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 xml:space="preserve">Working Properly * </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6</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7</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8</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9</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Pr>
                <w:rFonts w:ascii="Arial Narrow" w:hAnsi="Arial Narrow" w:cs="Times New Roman"/>
                <w:sz w:val="16"/>
                <w:szCs w:val="16"/>
              </w:rPr>
            </w:pPr>
            <w:r w:rsidRPr="000830C6">
              <w:rPr>
                <w:rFonts w:ascii="Arial Narrow" w:hAnsi="Arial Narrow" w:cs="Times New Roman"/>
                <w:sz w:val="16"/>
                <w:szCs w:val="16"/>
              </w:rPr>
              <w:t>10</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11</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12</w:t>
            </w:r>
          </w:p>
        </w:tc>
        <w:tc>
          <w:tcPr>
            <w:tcW w:w="696" w:type="dxa"/>
            <w:vMerge w:val="restart"/>
          </w:tcPr>
          <w:p w:rsidR="00B9232F" w:rsidRPr="000830C6" w:rsidRDefault="00B9232F" w:rsidP="00DA4E27">
            <w:pPr>
              <w:tabs>
                <w:tab w:val="left" w:pos="2580"/>
              </w:tabs>
              <w:ind w:left="-132" w:right="-108"/>
              <w:rPr>
                <w:rFonts w:ascii="Arial Narrow" w:hAnsi="Arial Narrow" w:cs="Times New Roman"/>
                <w:sz w:val="16"/>
                <w:szCs w:val="16"/>
              </w:rPr>
            </w:pPr>
            <w:r w:rsidRPr="000830C6">
              <w:rPr>
                <w:rFonts w:ascii="Arial Narrow" w:hAnsi="Arial Narrow" w:cs="Times New Roman"/>
                <w:sz w:val="16"/>
                <w:szCs w:val="16"/>
              </w:rPr>
              <w:t>2</w:t>
            </w:r>
            <w:r w:rsidRPr="000830C6">
              <w:rPr>
                <w:rFonts w:ascii="Arial Narrow" w:hAnsi="Arial Narrow" w:cs="Times New Roman"/>
                <w:sz w:val="16"/>
                <w:szCs w:val="16"/>
                <w:vertAlign w:val="superscript"/>
              </w:rPr>
              <w:t>nd</w:t>
            </w:r>
            <w:r w:rsidRPr="000830C6">
              <w:rPr>
                <w:rFonts w:ascii="Arial Narrow" w:hAnsi="Arial Narrow" w:cs="Times New Roman"/>
                <w:sz w:val="16"/>
                <w:szCs w:val="16"/>
              </w:rPr>
              <w:t xml:space="preserve"> Floor (Conference Hall)</w:t>
            </w: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val="restart"/>
          </w:tcPr>
          <w:p w:rsidR="00B9232F" w:rsidRPr="000830C6" w:rsidRDefault="00B9232F" w:rsidP="00DA4E27">
            <w:pPr>
              <w:tabs>
                <w:tab w:val="left" w:pos="2580"/>
              </w:tabs>
              <w:rPr>
                <w:rFonts w:ascii="Arial Narrow" w:hAnsi="Arial Narrow" w:cs="Times New Roman"/>
                <w:sz w:val="16"/>
                <w:szCs w:val="16"/>
              </w:rPr>
            </w:pPr>
            <w:r w:rsidRPr="000830C6">
              <w:rPr>
                <w:rFonts w:ascii="Arial Narrow" w:hAnsi="Arial Narrow" w:cs="Times New Roman"/>
                <w:sz w:val="16"/>
                <w:szCs w:val="16"/>
              </w:rPr>
              <w:t>6</w:t>
            </w: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13</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Pr>
                <w:rFonts w:ascii="Arial Narrow" w:hAnsi="Arial Narrow" w:cs="Times New Roman"/>
                <w:sz w:val="16"/>
                <w:szCs w:val="16"/>
              </w:rPr>
              <w:t>Dig</w:t>
            </w:r>
            <w:r w:rsidRPr="000830C6">
              <w:rPr>
                <w:rFonts w:ascii="Arial Narrow" w:hAnsi="Arial Narrow" w:cs="Times New Roman"/>
                <w:sz w:val="16"/>
                <w:szCs w:val="16"/>
              </w:rPr>
              <w:t>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14</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w:t>
            </w:r>
            <w:proofErr w:type="spellStart"/>
            <w:r w:rsidRPr="000830C6">
              <w:rPr>
                <w:rFonts w:ascii="Arial Narrow" w:hAnsi="Arial Narrow" w:cs="Times New Roman"/>
                <w:sz w:val="16"/>
                <w:szCs w:val="16"/>
              </w:rPr>
              <w:t>Hitiachi</w:t>
            </w:r>
            <w:proofErr w:type="spellEnd"/>
            <w:r w:rsidRPr="000830C6">
              <w:rPr>
                <w:rFonts w:ascii="Arial Narrow" w:hAnsi="Arial Narrow" w:cs="Times New Roman"/>
                <w:sz w:val="16"/>
                <w:szCs w:val="16"/>
              </w:rPr>
              <w:t xml:space="preserve">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15</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16</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sz w:val="16"/>
                <w:szCs w:val="16"/>
              </w:rPr>
            </w:pPr>
            <w:r w:rsidRPr="000830C6">
              <w:rPr>
                <w:rFonts w:ascii="Arial Narrow" w:hAnsi="Arial Narrow" w:cs="Times New Roman"/>
                <w:sz w:val="16"/>
                <w:szCs w:val="16"/>
              </w:rPr>
              <w:t>17</w:t>
            </w:r>
          </w:p>
        </w:tc>
        <w:tc>
          <w:tcPr>
            <w:tcW w:w="696" w:type="dxa"/>
            <w:vMerge/>
          </w:tcPr>
          <w:p w:rsidR="00B9232F" w:rsidRPr="000830C6" w:rsidRDefault="00B9232F" w:rsidP="00DA4E27">
            <w:pPr>
              <w:tabs>
                <w:tab w:val="left" w:pos="2580"/>
              </w:tabs>
              <w:ind w:left="-132" w:right="-108"/>
              <w:rPr>
                <w:rFonts w:ascii="Arial Narrow" w:hAnsi="Arial Narrow" w:cs="Times New Roman"/>
                <w:sz w:val="16"/>
                <w:szCs w:val="16"/>
              </w:rPr>
            </w:pPr>
          </w:p>
        </w:tc>
        <w:tc>
          <w:tcPr>
            <w:tcW w:w="2994" w:type="dxa"/>
          </w:tcPr>
          <w:p w:rsidR="00B9232F" w:rsidRPr="000830C6" w:rsidRDefault="00B9232F" w:rsidP="00DA4E27">
            <w:pPr>
              <w:ind w:left="-108" w:right="-108"/>
              <w:rPr>
                <w:rFonts w:ascii="Arial Narrow" w:hAnsi="Arial Narrow"/>
                <w:sz w:val="16"/>
                <w:szCs w:val="16"/>
              </w:rPr>
            </w:pPr>
            <w:r w:rsidRPr="000830C6">
              <w:rPr>
                <w:rFonts w:ascii="Arial Narrow" w:hAnsi="Arial Narrow" w:cs="Times New Roman"/>
                <w:sz w:val="16"/>
                <w:szCs w:val="16"/>
              </w:rPr>
              <w:t>Split –Hitachi (</w:t>
            </w:r>
            <w:proofErr w:type="spellStart"/>
            <w:r w:rsidRPr="000830C6">
              <w:rPr>
                <w:rFonts w:ascii="Arial Narrow" w:hAnsi="Arial Narrow" w:cs="Times New Roman"/>
                <w:sz w:val="16"/>
                <w:szCs w:val="16"/>
              </w:rPr>
              <w:t>Digicon</w:t>
            </w:r>
            <w:proofErr w:type="spellEnd"/>
            <w:r w:rsidRPr="000830C6">
              <w:rPr>
                <w:rFonts w:ascii="Arial Narrow" w:hAnsi="Arial Narrow" w:cs="Times New Roman"/>
                <w:sz w:val="16"/>
                <w:szCs w:val="16"/>
              </w:rPr>
              <w:t>) – 2 Ton</w:t>
            </w:r>
          </w:p>
        </w:tc>
        <w:tc>
          <w:tcPr>
            <w:tcW w:w="720" w:type="dxa"/>
            <w:vMerge/>
          </w:tcPr>
          <w:p w:rsidR="00B9232F" w:rsidRPr="000830C6" w:rsidRDefault="00B9232F" w:rsidP="00DA4E27">
            <w:pPr>
              <w:tabs>
                <w:tab w:val="left" w:pos="2580"/>
              </w:tabs>
              <w:rPr>
                <w:rFonts w:ascii="Arial Narrow" w:hAnsi="Arial Narrow" w:cs="Times New Roman"/>
                <w:sz w:val="16"/>
                <w:szCs w:val="16"/>
              </w:rPr>
            </w:pPr>
          </w:p>
        </w:tc>
        <w:tc>
          <w:tcPr>
            <w:tcW w:w="900"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Yes</w:t>
            </w:r>
          </w:p>
        </w:tc>
        <w:tc>
          <w:tcPr>
            <w:tcW w:w="1824" w:type="dxa"/>
          </w:tcPr>
          <w:p w:rsidR="00B9232F" w:rsidRPr="000830C6" w:rsidRDefault="00B9232F" w:rsidP="00DA4E27">
            <w:pPr>
              <w:rPr>
                <w:rFonts w:ascii="Arial Narrow" w:hAnsi="Arial Narrow"/>
                <w:sz w:val="16"/>
                <w:szCs w:val="16"/>
              </w:rPr>
            </w:pPr>
            <w:r w:rsidRPr="000830C6">
              <w:rPr>
                <w:rFonts w:ascii="Arial Narrow" w:hAnsi="Arial Narrow" w:cs="Times New Roman"/>
                <w:sz w:val="16"/>
                <w:szCs w:val="16"/>
              </w:rPr>
              <w:t>Working Properly</w:t>
            </w:r>
          </w:p>
        </w:tc>
      </w:tr>
      <w:tr w:rsidR="00B9232F" w:rsidRPr="000830C6" w:rsidTr="00DA4E27">
        <w:trPr>
          <w:jc w:val="center"/>
        </w:trPr>
        <w:tc>
          <w:tcPr>
            <w:tcW w:w="468" w:type="dxa"/>
          </w:tcPr>
          <w:p w:rsidR="00B9232F" w:rsidRPr="000830C6" w:rsidRDefault="00B9232F" w:rsidP="00DA4E27">
            <w:pPr>
              <w:tabs>
                <w:tab w:val="left" w:pos="2580"/>
              </w:tabs>
              <w:ind w:left="-90" w:right="-108"/>
              <w:rPr>
                <w:rFonts w:ascii="Arial Narrow" w:hAnsi="Arial Narrow" w:cs="Times New Roman"/>
                <w:b/>
                <w:sz w:val="16"/>
                <w:szCs w:val="16"/>
              </w:rPr>
            </w:pPr>
            <w:r w:rsidRPr="000830C6">
              <w:rPr>
                <w:rFonts w:ascii="Arial Narrow" w:hAnsi="Arial Narrow" w:cs="Times New Roman"/>
                <w:b/>
                <w:sz w:val="16"/>
                <w:szCs w:val="16"/>
              </w:rPr>
              <w:t xml:space="preserve">Total </w:t>
            </w:r>
          </w:p>
        </w:tc>
        <w:tc>
          <w:tcPr>
            <w:tcW w:w="4410" w:type="dxa"/>
            <w:gridSpan w:val="3"/>
          </w:tcPr>
          <w:p w:rsidR="00B9232F" w:rsidRPr="000830C6" w:rsidRDefault="00B9232F" w:rsidP="00DA4E27">
            <w:pPr>
              <w:tabs>
                <w:tab w:val="left" w:pos="2580"/>
              </w:tabs>
              <w:ind w:left="-108" w:right="-108"/>
              <w:rPr>
                <w:rFonts w:ascii="Arial Narrow" w:hAnsi="Arial Narrow" w:cs="Times New Roman"/>
                <w:b/>
                <w:sz w:val="16"/>
                <w:szCs w:val="16"/>
              </w:rPr>
            </w:pPr>
            <w:r w:rsidRPr="000830C6">
              <w:rPr>
                <w:rFonts w:ascii="Arial Narrow" w:hAnsi="Arial Narrow" w:cs="Times New Roman"/>
                <w:b/>
                <w:sz w:val="16"/>
                <w:szCs w:val="16"/>
              </w:rPr>
              <w:t>1.5 Ton ACs total 3+ 2.0 Ton ACs total 14 = 17 ACs</w:t>
            </w:r>
          </w:p>
          <w:p w:rsidR="00B9232F" w:rsidRPr="000830C6" w:rsidRDefault="00B9232F" w:rsidP="00DA4E27">
            <w:pPr>
              <w:tabs>
                <w:tab w:val="left" w:pos="2580"/>
              </w:tabs>
              <w:ind w:left="-108" w:right="-108"/>
              <w:rPr>
                <w:rFonts w:ascii="Arial Narrow" w:hAnsi="Arial Narrow" w:cs="Times New Roman"/>
                <w:b/>
                <w:sz w:val="16"/>
                <w:szCs w:val="16"/>
              </w:rPr>
            </w:pPr>
            <w:r w:rsidRPr="000830C6">
              <w:rPr>
                <w:rFonts w:ascii="Arial Narrow" w:hAnsi="Arial Narrow" w:cs="Times New Roman"/>
                <w:b/>
                <w:sz w:val="16"/>
                <w:szCs w:val="16"/>
              </w:rPr>
              <w:t>*</w:t>
            </w:r>
            <w:r w:rsidRPr="000830C6">
              <w:rPr>
                <w:rFonts w:ascii="Arial Narrow" w:hAnsi="Arial Narrow" w:cs="Times New Roman"/>
                <w:sz w:val="16"/>
                <w:szCs w:val="16"/>
              </w:rPr>
              <w:t>(Compressor  in 5 Year Warranty from 25.04.2016)</w:t>
            </w:r>
          </w:p>
        </w:tc>
        <w:tc>
          <w:tcPr>
            <w:tcW w:w="900" w:type="dxa"/>
          </w:tcPr>
          <w:p w:rsidR="00B9232F" w:rsidRPr="000830C6" w:rsidRDefault="00B9232F" w:rsidP="00DA4E27">
            <w:pPr>
              <w:tabs>
                <w:tab w:val="left" w:pos="2580"/>
              </w:tabs>
              <w:rPr>
                <w:rFonts w:ascii="Arial Narrow" w:hAnsi="Arial Narrow" w:cs="Times New Roman"/>
                <w:b/>
                <w:sz w:val="16"/>
                <w:szCs w:val="16"/>
              </w:rPr>
            </w:pPr>
            <w:r w:rsidRPr="000830C6">
              <w:rPr>
                <w:rFonts w:ascii="Arial Narrow" w:hAnsi="Arial Narrow" w:cs="Times New Roman"/>
                <w:b/>
                <w:sz w:val="16"/>
                <w:szCs w:val="16"/>
              </w:rPr>
              <w:t>Yes</w:t>
            </w:r>
          </w:p>
        </w:tc>
        <w:tc>
          <w:tcPr>
            <w:tcW w:w="1824" w:type="dxa"/>
          </w:tcPr>
          <w:p w:rsidR="00B9232F" w:rsidRPr="000830C6" w:rsidRDefault="00B9232F" w:rsidP="00DA4E27">
            <w:pPr>
              <w:tabs>
                <w:tab w:val="left" w:pos="2580"/>
              </w:tabs>
              <w:rPr>
                <w:rFonts w:ascii="Arial Narrow" w:hAnsi="Arial Narrow" w:cs="Times New Roman"/>
                <w:b/>
                <w:sz w:val="16"/>
                <w:szCs w:val="16"/>
              </w:rPr>
            </w:pPr>
          </w:p>
        </w:tc>
      </w:tr>
    </w:tbl>
    <w:p w:rsidR="00B9232F" w:rsidRPr="00566406" w:rsidRDefault="00B9232F" w:rsidP="00B9232F">
      <w:pPr>
        <w:tabs>
          <w:tab w:val="left" w:pos="2580"/>
        </w:tabs>
        <w:spacing w:after="0"/>
        <w:jc w:val="center"/>
        <w:rPr>
          <w:rFonts w:ascii="Times New Roman" w:hAnsi="Times New Roman" w:cs="Times New Roman"/>
          <w:b/>
          <w:sz w:val="24"/>
          <w:szCs w:val="24"/>
          <w:u w:val="single"/>
        </w:rPr>
      </w:pPr>
      <w:r w:rsidRPr="00566406">
        <w:rPr>
          <w:rFonts w:ascii="Times New Roman" w:hAnsi="Times New Roman" w:cs="Times New Roman"/>
          <w:b/>
          <w:sz w:val="24"/>
          <w:szCs w:val="24"/>
          <w:u w:val="single"/>
        </w:rPr>
        <w:t>B</w:t>
      </w:r>
    </w:p>
    <w:tbl>
      <w:tblPr>
        <w:tblStyle w:val="TableGrid"/>
        <w:tblW w:w="8296" w:type="dxa"/>
        <w:jc w:val="center"/>
        <w:tblLayout w:type="fixed"/>
        <w:tblLook w:val="04A0"/>
      </w:tblPr>
      <w:tblGrid>
        <w:gridCol w:w="3115"/>
        <w:gridCol w:w="2393"/>
        <w:gridCol w:w="2788"/>
      </w:tblGrid>
      <w:tr w:rsidR="00B9232F" w:rsidRPr="0000503D" w:rsidTr="00DA4E27">
        <w:trPr>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393" w:type="dxa"/>
            <w:tcBorders>
              <w:left w:val="single" w:sz="4" w:space="0" w:color="auto"/>
            </w:tcBorders>
          </w:tcPr>
          <w:p w:rsidR="00B9232F" w:rsidRPr="0000503D" w:rsidRDefault="00B9232F" w:rsidP="00DA4E27">
            <w:pPr>
              <w:tabs>
                <w:tab w:val="left" w:pos="2580"/>
              </w:tabs>
              <w:ind w:left="-108" w:right="-108"/>
              <w:jc w:val="center"/>
              <w:rPr>
                <w:rFonts w:ascii="Arial Narrow" w:hAnsi="Arial Narrow" w:cs="Times New Roman"/>
                <w:sz w:val="20"/>
              </w:rPr>
            </w:pPr>
            <w:r w:rsidRPr="0000503D">
              <w:rPr>
                <w:rFonts w:ascii="Arial Narrow" w:hAnsi="Arial Narrow" w:cs="Times New Roman"/>
                <w:sz w:val="20"/>
              </w:rPr>
              <w:t>Comprehensive AMC</w:t>
            </w:r>
          </w:p>
        </w:tc>
        <w:tc>
          <w:tcPr>
            <w:tcW w:w="2788" w:type="dxa"/>
          </w:tcPr>
          <w:p w:rsidR="00B9232F" w:rsidRPr="0000503D" w:rsidRDefault="00B9232F" w:rsidP="00DA4E27">
            <w:pPr>
              <w:tabs>
                <w:tab w:val="left" w:pos="2580"/>
              </w:tabs>
              <w:ind w:left="-108" w:right="-67"/>
              <w:jc w:val="center"/>
              <w:rPr>
                <w:rFonts w:ascii="Arial Narrow" w:hAnsi="Arial Narrow" w:cs="Times New Roman"/>
                <w:sz w:val="20"/>
              </w:rPr>
            </w:pPr>
            <w:r w:rsidRPr="0000503D">
              <w:rPr>
                <w:rFonts w:ascii="Arial Narrow" w:hAnsi="Arial Narrow" w:cs="Times New Roman"/>
                <w:sz w:val="20"/>
              </w:rPr>
              <w:t>Non-comprehensive AMC</w:t>
            </w:r>
          </w:p>
        </w:tc>
      </w:tr>
      <w:tr w:rsidR="00B9232F" w:rsidRPr="0000503D" w:rsidTr="00DA4E27">
        <w:trPr>
          <w:trHeight w:val="1160"/>
          <w:jc w:val="center"/>
        </w:trPr>
        <w:tc>
          <w:tcPr>
            <w:tcW w:w="3115" w:type="dxa"/>
            <w:tcBorders>
              <w:right w:val="single" w:sz="4" w:space="0" w:color="auto"/>
            </w:tcBorders>
          </w:tcPr>
          <w:p w:rsidR="00B9232F" w:rsidRPr="0000503D" w:rsidRDefault="00B9232F" w:rsidP="00DA4E27">
            <w:pPr>
              <w:tabs>
                <w:tab w:val="left" w:pos="2580"/>
              </w:tabs>
              <w:jc w:val="both"/>
              <w:rPr>
                <w:rFonts w:ascii="Arial Narrow" w:hAnsi="Arial Narrow" w:cs="Times New Roman"/>
                <w:sz w:val="20"/>
              </w:rPr>
            </w:pPr>
            <w:r w:rsidRPr="0000503D">
              <w:rPr>
                <w:rFonts w:ascii="Arial Narrow" w:hAnsi="Arial Narrow" w:cs="Times New Roman"/>
                <w:sz w:val="20"/>
              </w:rPr>
              <w:t xml:space="preserve">Service Packages with AMC </w:t>
            </w:r>
            <w:r>
              <w:rPr>
                <w:rFonts w:ascii="Arial Narrow" w:hAnsi="Arial Narrow" w:cs="Times New Roman"/>
                <w:sz w:val="20"/>
              </w:rPr>
              <w:t>in details (putting them number wise)</w:t>
            </w:r>
          </w:p>
          <w:p w:rsidR="00B9232F" w:rsidRPr="0000503D" w:rsidRDefault="00B9232F" w:rsidP="00DA4E27">
            <w:pPr>
              <w:tabs>
                <w:tab w:val="left" w:pos="2580"/>
              </w:tabs>
              <w:jc w:val="center"/>
              <w:rPr>
                <w:rFonts w:ascii="Arial Narrow" w:hAnsi="Arial Narrow" w:cs="Times New Roman"/>
                <w:sz w:val="20"/>
              </w:rPr>
            </w:pPr>
          </w:p>
          <w:p w:rsidR="00B9232F" w:rsidRPr="0000503D" w:rsidRDefault="00B9232F" w:rsidP="00DA4E27">
            <w:pPr>
              <w:tabs>
                <w:tab w:val="left" w:pos="2580"/>
              </w:tabs>
              <w:jc w:val="center"/>
              <w:rPr>
                <w:rFonts w:ascii="Arial Narrow" w:hAnsi="Arial Narrow" w:cs="Times New Roman"/>
                <w:sz w:val="20"/>
              </w:rPr>
            </w:pPr>
          </w:p>
        </w:tc>
        <w:tc>
          <w:tcPr>
            <w:tcW w:w="2393" w:type="dxa"/>
            <w:tcBorders>
              <w:left w:val="single" w:sz="4" w:space="0" w:color="auto"/>
            </w:tcBorders>
          </w:tcPr>
          <w:p w:rsidR="00B9232F" w:rsidRDefault="00B9232F" w:rsidP="00DA4E27">
            <w:pPr>
              <w:tabs>
                <w:tab w:val="left" w:pos="2580"/>
              </w:tabs>
              <w:rPr>
                <w:rFonts w:ascii="Arial Narrow" w:hAnsi="Arial Narrow" w:cs="Times New Roman"/>
                <w:sz w:val="20"/>
              </w:rPr>
            </w:pPr>
          </w:p>
          <w:p w:rsidR="00B9232F" w:rsidRPr="0000503D" w:rsidRDefault="00B9232F" w:rsidP="00DA4E27">
            <w:pPr>
              <w:tabs>
                <w:tab w:val="left" w:pos="2580"/>
              </w:tabs>
              <w:rPr>
                <w:rFonts w:ascii="Arial Narrow" w:hAnsi="Arial Narrow" w:cs="Times New Roman"/>
                <w:sz w:val="20"/>
              </w:rPr>
            </w:pPr>
          </w:p>
        </w:tc>
        <w:tc>
          <w:tcPr>
            <w:tcW w:w="2788" w:type="dxa"/>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trHeight w:val="440"/>
          <w:jc w:val="center"/>
        </w:trPr>
        <w:tc>
          <w:tcPr>
            <w:tcW w:w="3115" w:type="dxa"/>
            <w:tcBorders>
              <w:right w:val="single" w:sz="4" w:space="0" w:color="auto"/>
            </w:tcBorders>
          </w:tcPr>
          <w:p w:rsidR="00B9232F" w:rsidRPr="0000503D" w:rsidRDefault="00B9232F" w:rsidP="00DA4E27">
            <w:pPr>
              <w:tabs>
                <w:tab w:val="left" w:pos="2580"/>
              </w:tabs>
              <w:jc w:val="center"/>
              <w:rPr>
                <w:rFonts w:ascii="Arial Narrow" w:hAnsi="Arial Narrow" w:cs="Times New Roman"/>
                <w:sz w:val="20"/>
              </w:rPr>
            </w:pPr>
            <w:r w:rsidRPr="0000503D">
              <w:rPr>
                <w:rFonts w:ascii="Arial Narrow" w:hAnsi="Arial Narrow" w:cs="Times New Roman"/>
                <w:sz w:val="20"/>
              </w:rPr>
              <w:t>AMC charges per machine 1.5 ton with connected stabilizer and peripheral</w:t>
            </w:r>
          </w:p>
        </w:tc>
        <w:tc>
          <w:tcPr>
            <w:tcW w:w="2393" w:type="dxa"/>
            <w:tcBorders>
              <w:top w:val="single" w:sz="4" w:space="0" w:color="auto"/>
              <w:lef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788" w:type="dxa"/>
            <w:tcBorders>
              <w:top w:val="single" w:sz="4" w:space="0" w:color="auto"/>
            </w:tcBorders>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trHeight w:val="476"/>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r w:rsidRPr="0000503D">
              <w:rPr>
                <w:rFonts w:ascii="Arial Narrow" w:hAnsi="Arial Narrow" w:cs="Times New Roman"/>
                <w:sz w:val="20"/>
              </w:rPr>
              <w:t>AMC charges per machine 2.0 ton with connected stabilizer and peripheral</w:t>
            </w:r>
          </w:p>
        </w:tc>
        <w:tc>
          <w:tcPr>
            <w:tcW w:w="2393" w:type="dxa"/>
            <w:tcBorders>
              <w:top w:val="single" w:sz="4" w:space="0" w:color="auto"/>
              <w:lef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788" w:type="dxa"/>
            <w:tcBorders>
              <w:top w:val="single" w:sz="4" w:space="0" w:color="auto"/>
            </w:tcBorders>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r w:rsidRPr="0000503D">
              <w:rPr>
                <w:rFonts w:ascii="Arial Narrow" w:hAnsi="Arial Narrow" w:cs="Times New Roman"/>
                <w:sz w:val="20"/>
              </w:rPr>
              <w:t>Annual Charges for all ACs as at Present</w:t>
            </w:r>
            <w:r>
              <w:rPr>
                <w:rFonts w:ascii="Arial Narrow" w:hAnsi="Arial Narrow" w:cs="Times New Roman"/>
                <w:sz w:val="20"/>
              </w:rPr>
              <w:t>,</w:t>
            </w:r>
            <w:r w:rsidRPr="0000503D">
              <w:rPr>
                <w:rFonts w:ascii="Arial Narrow" w:hAnsi="Arial Narrow" w:cs="Times New Roman"/>
                <w:sz w:val="20"/>
              </w:rPr>
              <w:t xml:space="preserve"> </w:t>
            </w:r>
            <w:r>
              <w:rPr>
                <w:rFonts w:ascii="Arial Narrow" w:hAnsi="Arial Narrow" w:cs="Times New Roman"/>
                <w:sz w:val="20"/>
              </w:rPr>
              <w:t xml:space="preserve"> </w:t>
            </w:r>
          </w:p>
        </w:tc>
        <w:tc>
          <w:tcPr>
            <w:tcW w:w="2393" w:type="dxa"/>
            <w:tcBorders>
              <w:lef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788" w:type="dxa"/>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trHeight w:val="278"/>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r>
              <w:rPr>
                <w:rFonts w:ascii="Arial Narrow" w:hAnsi="Arial Narrow" w:cs="Times New Roman"/>
                <w:sz w:val="20"/>
              </w:rPr>
              <w:t>Details of all taxes, with % &amp; amounts</w:t>
            </w:r>
          </w:p>
        </w:tc>
        <w:tc>
          <w:tcPr>
            <w:tcW w:w="2393" w:type="dxa"/>
            <w:tcBorders>
              <w:lef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788" w:type="dxa"/>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r>
              <w:rPr>
                <w:rFonts w:ascii="Arial Narrow" w:hAnsi="Arial Narrow" w:cs="Times New Roman"/>
                <w:sz w:val="20"/>
              </w:rPr>
              <w:t xml:space="preserve">Total amount of </w:t>
            </w:r>
            <w:r w:rsidRPr="0000503D">
              <w:rPr>
                <w:rFonts w:ascii="Arial Narrow" w:hAnsi="Arial Narrow" w:cs="Times New Roman"/>
                <w:sz w:val="20"/>
              </w:rPr>
              <w:t>Annual Charges for all ACs as at Present</w:t>
            </w:r>
            <w:r>
              <w:rPr>
                <w:rFonts w:ascii="Arial Narrow" w:hAnsi="Arial Narrow" w:cs="Times New Roman"/>
                <w:sz w:val="20"/>
              </w:rPr>
              <w:t>,</w:t>
            </w:r>
            <w:r w:rsidRPr="0000503D">
              <w:rPr>
                <w:rFonts w:ascii="Arial Narrow" w:hAnsi="Arial Narrow" w:cs="Times New Roman"/>
                <w:sz w:val="20"/>
              </w:rPr>
              <w:t xml:space="preserve"> </w:t>
            </w:r>
            <w:r>
              <w:rPr>
                <w:rFonts w:ascii="Arial Narrow" w:hAnsi="Arial Narrow" w:cs="Times New Roman"/>
                <w:sz w:val="20"/>
              </w:rPr>
              <w:t xml:space="preserve"> with taxes</w:t>
            </w:r>
          </w:p>
        </w:tc>
        <w:tc>
          <w:tcPr>
            <w:tcW w:w="2393" w:type="dxa"/>
            <w:tcBorders>
              <w:left w:val="single" w:sz="4" w:space="0" w:color="auto"/>
            </w:tcBorders>
          </w:tcPr>
          <w:p w:rsidR="00B9232F" w:rsidRDefault="00B9232F" w:rsidP="00DA4E27">
            <w:pPr>
              <w:tabs>
                <w:tab w:val="left" w:pos="2580"/>
              </w:tabs>
              <w:rPr>
                <w:rFonts w:ascii="Arial Narrow" w:hAnsi="Arial Narrow" w:cs="Times New Roman"/>
                <w:sz w:val="20"/>
              </w:rPr>
            </w:pPr>
          </w:p>
          <w:p w:rsidR="00B9232F" w:rsidRPr="0000503D" w:rsidRDefault="00B9232F" w:rsidP="00DA4E27">
            <w:pPr>
              <w:tabs>
                <w:tab w:val="left" w:pos="2580"/>
              </w:tabs>
              <w:rPr>
                <w:rFonts w:ascii="Arial Narrow" w:hAnsi="Arial Narrow" w:cs="Times New Roman"/>
                <w:sz w:val="20"/>
              </w:rPr>
            </w:pPr>
          </w:p>
        </w:tc>
        <w:tc>
          <w:tcPr>
            <w:tcW w:w="2788" w:type="dxa"/>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trHeight w:val="50"/>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r w:rsidRPr="0000503D">
              <w:rPr>
                <w:rFonts w:ascii="Arial Narrow" w:hAnsi="Arial Narrow" w:cs="Times New Roman"/>
                <w:sz w:val="20"/>
              </w:rPr>
              <w:t xml:space="preserve">Charges for installation </w:t>
            </w:r>
            <w:r>
              <w:rPr>
                <w:rFonts w:ascii="Arial Narrow" w:hAnsi="Arial Narrow" w:cs="Times New Roman"/>
                <w:sz w:val="20"/>
              </w:rPr>
              <w:t xml:space="preserve">/ disbanding </w:t>
            </w:r>
            <w:r w:rsidRPr="0000503D">
              <w:rPr>
                <w:rFonts w:ascii="Arial Narrow" w:hAnsi="Arial Narrow" w:cs="Times New Roman"/>
                <w:sz w:val="20"/>
              </w:rPr>
              <w:t xml:space="preserve">of new </w:t>
            </w:r>
            <w:r>
              <w:rPr>
                <w:rFonts w:ascii="Arial Narrow" w:hAnsi="Arial Narrow" w:cs="Times New Roman"/>
                <w:sz w:val="20"/>
              </w:rPr>
              <w:t xml:space="preserve">AC Stabilizer or Peripherals </w:t>
            </w:r>
            <w:r w:rsidRPr="0000503D">
              <w:rPr>
                <w:rFonts w:ascii="Arial Narrow" w:hAnsi="Arial Narrow" w:cs="Times New Roman"/>
                <w:sz w:val="20"/>
              </w:rPr>
              <w:t xml:space="preserve">machine, if any. </w:t>
            </w:r>
          </w:p>
        </w:tc>
        <w:tc>
          <w:tcPr>
            <w:tcW w:w="2393" w:type="dxa"/>
            <w:tcBorders>
              <w:lef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788" w:type="dxa"/>
          </w:tcPr>
          <w:p w:rsidR="00B9232F" w:rsidRPr="0000503D" w:rsidRDefault="00B9232F" w:rsidP="00DA4E27">
            <w:pPr>
              <w:tabs>
                <w:tab w:val="left" w:pos="2580"/>
              </w:tabs>
              <w:rPr>
                <w:rFonts w:ascii="Arial Narrow" w:hAnsi="Arial Narrow" w:cs="Times New Roman"/>
                <w:sz w:val="20"/>
              </w:rPr>
            </w:pPr>
          </w:p>
        </w:tc>
      </w:tr>
      <w:tr w:rsidR="00B9232F" w:rsidRPr="0000503D" w:rsidTr="00DA4E27">
        <w:trPr>
          <w:jc w:val="center"/>
        </w:trPr>
        <w:tc>
          <w:tcPr>
            <w:tcW w:w="3115" w:type="dxa"/>
            <w:tcBorders>
              <w:right w:val="single" w:sz="4" w:space="0" w:color="auto"/>
            </w:tcBorders>
          </w:tcPr>
          <w:p w:rsidR="00B9232F" w:rsidRPr="0000503D" w:rsidRDefault="00B9232F" w:rsidP="00DA4E27">
            <w:pPr>
              <w:tabs>
                <w:tab w:val="left" w:pos="2580"/>
              </w:tabs>
              <w:rPr>
                <w:rFonts w:ascii="Arial Narrow" w:hAnsi="Arial Narrow" w:cs="Times New Roman"/>
                <w:sz w:val="20"/>
              </w:rPr>
            </w:pPr>
            <w:r w:rsidRPr="0000503D">
              <w:rPr>
                <w:rFonts w:ascii="Arial Narrow" w:hAnsi="Arial Narrow" w:cs="Times New Roman"/>
                <w:sz w:val="20"/>
              </w:rPr>
              <w:t>Other Relevant Information</w:t>
            </w:r>
            <w:r>
              <w:rPr>
                <w:rFonts w:ascii="Arial Narrow" w:hAnsi="Arial Narrow" w:cs="Times New Roman"/>
                <w:sz w:val="20"/>
              </w:rPr>
              <w:t>, if any</w:t>
            </w:r>
          </w:p>
        </w:tc>
        <w:tc>
          <w:tcPr>
            <w:tcW w:w="2393" w:type="dxa"/>
            <w:tcBorders>
              <w:left w:val="single" w:sz="4" w:space="0" w:color="auto"/>
            </w:tcBorders>
          </w:tcPr>
          <w:p w:rsidR="00B9232F" w:rsidRPr="0000503D" w:rsidRDefault="00B9232F" w:rsidP="00DA4E27">
            <w:pPr>
              <w:tabs>
                <w:tab w:val="left" w:pos="2580"/>
              </w:tabs>
              <w:rPr>
                <w:rFonts w:ascii="Arial Narrow" w:hAnsi="Arial Narrow" w:cs="Times New Roman"/>
                <w:sz w:val="20"/>
              </w:rPr>
            </w:pPr>
          </w:p>
        </w:tc>
        <w:tc>
          <w:tcPr>
            <w:tcW w:w="2788" w:type="dxa"/>
          </w:tcPr>
          <w:p w:rsidR="00B9232F" w:rsidRPr="0000503D" w:rsidRDefault="00B9232F" w:rsidP="00DA4E27">
            <w:pPr>
              <w:tabs>
                <w:tab w:val="left" w:pos="2580"/>
              </w:tabs>
              <w:rPr>
                <w:rFonts w:ascii="Arial Narrow" w:hAnsi="Arial Narrow" w:cs="Times New Roman"/>
                <w:sz w:val="20"/>
              </w:rPr>
            </w:pPr>
          </w:p>
        </w:tc>
      </w:tr>
    </w:tbl>
    <w:p w:rsidR="00B9232F" w:rsidRPr="00566406" w:rsidRDefault="00B9232F" w:rsidP="00B9232F">
      <w:pPr>
        <w:tabs>
          <w:tab w:val="left" w:pos="2580"/>
        </w:tabs>
        <w:spacing w:after="0"/>
        <w:jc w:val="center"/>
        <w:rPr>
          <w:rFonts w:ascii="Times New Roman" w:hAnsi="Times New Roman" w:cs="Times New Roman"/>
          <w:b/>
          <w:sz w:val="24"/>
          <w:szCs w:val="24"/>
          <w:u w:val="single"/>
        </w:rPr>
      </w:pPr>
      <w:r w:rsidRPr="00566406">
        <w:rPr>
          <w:rFonts w:ascii="Times New Roman" w:hAnsi="Times New Roman" w:cs="Times New Roman"/>
          <w:b/>
          <w:sz w:val="24"/>
          <w:szCs w:val="24"/>
          <w:u w:val="single"/>
        </w:rPr>
        <w:t>C</w:t>
      </w:r>
    </w:p>
    <w:p w:rsidR="00B9232F" w:rsidRDefault="00B9232F" w:rsidP="00B9232F">
      <w:pPr>
        <w:tabs>
          <w:tab w:val="left" w:pos="2580"/>
        </w:tabs>
        <w:spacing w:after="0" w:line="360" w:lineRule="auto"/>
        <w:rPr>
          <w:rFonts w:ascii="Times New Roman" w:hAnsi="Times New Roman" w:cs="Times New Roman"/>
          <w:sz w:val="24"/>
          <w:szCs w:val="24"/>
        </w:rPr>
      </w:pPr>
      <w:r>
        <w:rPr>
          <w:rFonts w:ascii="Times New Roman" w:hAnsi="Times New Roman" w:cs="Times New Roman"/>
          <w:sz w:val="24"/>
          <w:szCs w:val="24"/>
        </w:rPr>
        <w:t>(I) Terms and conditions of the Applicants / Parties, if any:</w:t>
      </w:r>
    </w:p>
    <w:p w:rsidR="00B9232F" w:rsidRDefault="00B9232F" w:rsidP="00B9232F">
      <w:pPr>
        <w:tabs>
          <w:tab w:val="left" w:pos="2580"/>
        </w:tabs>
        <w:spacing w:after="0" w:line="360" w:lineRule="auto"/>
        <w:rPr>
          <w:rFonts w:ascii="Times New Roman" w:hAnsi="Times New Roman" w:cs="Times New Roman"/>
          <w:sz w:val="24"/>
          <w:szCs w:val="24"/>
        </w:rPr>
      </w:pPr>
      <w:r>
        <w:rPr>
          <w:rFonts w:ascii="Times New Roman" w:hAnsi="Times New Roman" w:cs="Times New Roman"/>
          <w:sz w:val="24"/>
          <w:szCs w:val="24"/>
        </w:rPr>
        <w:t>(II) Profile of the applicants/parties in dealing with similar AMCs of `AC related services may be summarized here and details may be provided in attachment.</w:t>
      </w:r>
    </w:p>
    <w:p w:rsidR="00B9232F" w:rsidRDefault="00B9232F" w:rsidP="00B9232F">
      <w:pPr>
        <w:tabs>
          <w:tab w:val="left" w:pos="2580"/>
        </w:tabs>
        <w:spacing w:after="0" w:line="360" w:lineRule="auto"/>
        <w:rPr>
          <w:rFonts w:ascii="Times New Roman" w:hAnsi="Times New Roman" w:cs="Times New Roman"/>
          <w:sz w:val="20"/>
          <w:szCs w:val="20"/>
        </w:rPr>
      </w:pPr>
      <w:r w:rsidRPr="00455268">
        <w:rPr>
          <w:rFonts w:ascii="Times New Roman" w:hAnsi="Times New Roman" w:cs="Times New Roman"/>
          <w:sz w:val="20"/>
          <w:szCs w:val="20"/>
        </w:rPr>
        <w:t xml:space="preserve">NB: Extra rows may be added as required.  </w:t>
      </w:r>
    </w:p>
    <w:p w:rsidR="00B9232F" w:rsidRPr="00455268" w:rsidRDefault="00B9232F" w:rsidP="00B9232F">
      <w:pPr>
        <w:tabs>
          <w:tab w:val="left" w:pos="2580"/>
        </w:tabs>
        <w:spacing w:after="0" w:line="360" w:lineRule="auto"/>
        <w:rPr>
          <w:rFonts w:ascii="Times New Roman" w:hAnsi="Times New Roman" w:cs="Times New Roman"/>
          <w:sz w:val="20"/>
          <w:szCs w:val="20"/>
        </w:rPr>
      </w:pPr>
    </w:p>
    <w:p w:rsidR="00B9232F" w:rsidRDefault="00B9232F" w:rsidP="00B9232F">
      <w:pPr>
        <w:tabs>
          <w:tab w:val="left" w:pos="2580"/>
        </w:tabs>
        <w:spacing w:after="0"/>
        <w:jc w:val="right"/>
        <w:rPr>
          <w:rFonts w:ascii="Times New Roman" w:hAnsi="Times New Roman" w:cs="Times New Roman"/>
          <w:b/>
          <w:sz w:val="24"/>
          <w:szCs w:val="24"/>
          <w:u w:val="single"/>
        </w:rPr>
      </w:pPr>
      <w:r w:rsidRPr="007C60AC">
        <w:rPr>
          <w:rFonts w:ascii="Times New Roman" w:hAnsi="Times New Roman" w:cs="Times New Roman"/>
          <w:b/>
          <w:sz w:val="24"/>
          <w:szCs w:val="24"/>
          <w:u w:val="single"/>
        </w:rPr>
        <w:t>Signature of the Applicant /</w:t>
      </w:r>
      <w:r>
        <w:rPr>
          <w:rFonts w:ascii="Times New Roman" w:hAnsi="Times New Roman" w:cs="Times New Roman"/>
          <w:b/>
          <w:sz w:val="24"/>
          <w:szCs w:val="24"/>
          <w:u w:val="single"/>
        </w:rPr>
        <w:t xml:space="preserve"> </w:t>
      </w:r>
      <w:r w:rsidRPr="007C60AC">
        <w:rPr>
          <w:rFonts w:ascii="Times New Roman" w:hAnsi="Times New Roman" w:cs="Times New Roman"/>
          <w:b/>
          <w:sz w:val="24"/>
          <w:szCs w:val="24"/>
          <w:u w:val="single"/>
        </w:rPr>
        <w:t>Interested Part</w:t>
      </w:r>
      <w:r>
        <w:rPr>
          <w:rFonts w:ascii="Times New Roman" w:hAnsi="Times New Roman" w:cs="Times New Roman"/>
          <w:b/>
          <w:sz w:val="24"/>
          <w:szCs w:val="24"/>
          <w:u w:val="single"/>
        </w:rPr>
        <w:t>y</w:t>
      </w:r>
      <w:r w:rsidRPr="007C60AC">
        <w:rPr>
          <w:rFonts w:ascii="Times New Roman" w:hAnsi="Times New Roman" w:cs="Times New Roman"/>
          <w:b/>
          <w:sz w:val="24"/>
          <w:szCs w:val="24"/>
          <w:u w:val="single"/>
        </w:rPr>
        <w:t xml:space="preserve"> for AMC for ACs </w:t>
      </w:r>
      <w:r>
        <w:rPr>
          <w:rFonts w:ascii="Times New Roman" w:hAnsi="Times New Roman" w:cs="Times New Roman"/>
          <w:b/>
          <w:sz w:val="24"/>
          <w:szCs w:val="24"/>
          <w:u w:val="single"/>
        </w:rPr>
        <w:t>with D</w:t>
      </w:r>
      <w:r w:rsidRPr="007C60AC">
        <w:rPr>
          <w:rFonts w:ascii="Times New Roman" w:hAnsi="Times New Roman" w:cs="Times New Roman"/>
          <w:b/>
          <w:sz w:val="24"/>
          <w:szCs w:val="24"/>
          <w:u w:val="single"/>
        </w:rPr>
        <w:t>ate and Seal</w:t>
      </w:r>
    </w:p>
    <w:p w:rsidR="00E851DF" w:rsidRDefault="00E851DF"/>
    <w:p w:rsidR="00B977A4" w:rsidRDefault="00B977A4"/>
    <w:p w:rsidR="00B977A4" w:rsidRDefault="00B977A4"/>
    <w:p w:rsidR="00B977A4" w:rsidRDefault="00B977A4"/>
    <w:sectPr w:rsidR="00B977A4" w:rsidSect="00B9232F">
      <w:pgSz w:w="11907" w:h="16839" w:code="9"/>
      <w:pgMar w:top="288" w:right="1440" w:bottom="288" w:left="1440" w:header="288" w:footer="288"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42E75"/>
    <w:multiLevelType w:val="hybridMultilevel"/>
    <w:tmpl w:val="DE0AA1B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rsids>
    <w:rsidRoot w:val="00B9232F"/>
    <w:rsid w:val="00004667"/>
    <w:rsid w:val="00010870"/>
    <w:rsid w:val="00072B6D"/>
    <w:rsid w:val="0008387D"/>
    <w:rsid w:val="00091EC5"/>
    <w:rsid w:val="00097A17"/>
    <w:rsid w:val="000F0DE8"/>
    <w:rsid w:val="00143AD4"/>
    <w:rsid w:val="00187283"/>
    <w:rsid w:val="00191DF9"/>
    <w:rsid w:val="001A3D36"/>
    <w:rsid w:val="001E2547"/>
    <w:rsid w:val="001E461C"/>
    <w:rsid w:val="0020401E"/>
    <w:rsid w:val="00206F40"/>
    <w:rsid w:val="0026001A"/>
    <w:rsid w:val="00280FFD"/>
    <w:rsid w:val="002963A0"/>
    <w:rsid w:val="002B1481"/>
    <w:rsid w:val="002F4817"/>
    <w:rsid w:val="002F49BE"/>
    <w:rsid w:val="002F4AA6"/>
    <w:rsid w:val="00357EF0"/>
    <w:rsid w:val="00360CA3"/>
    <w:rsid w:val="003668F6"/>
    <w:rsid w:val="003A6604"/>
    <w:rsid w:val="003D4435"/>
    <w:rsid w:val="0043634B"/>
    <w:rsid w:val="0044178E"/>
    <w:rsid w:val="00446FEF"/>
    <w:rsid w:val="00451B99"/>
    <w:rsid w:val="0046366F"/>
    <w:rsid w:val="0049206D"/>
    <w:rsid w:val="004C0499"/>
    <w:rsid w:val="004D680D"/>
    <w:rsid w:val="004E6A2D"/>
    <w:rsid w:val="004F7F2F"/>
    <w:rsid w:val="005069B8"/>
    <w:rsid w:val="00520347"/>
    <w:rsid w:val="0055776A"/>
    <w:rsid w:val="00566103"/>
    <w:rsid w:val="00580CF8"/>
    <w:rsid w:val="005867EE"/>
    <w:rsid w:val="00592D1F"/>
    <w:rsid w:val="005B5E30"/>
    <w:rsid w:val="005C34E3"/>
    <w:rsid w:val="005C7C43"/>
    <w:rsid w:val="005E1472"/>
    <w:rsid w:val="005E2C60"/>
    <w:rsid w:val="00604BF5"/>
    <w:rsid w:val="006211F3"/>
    <w:rsid w:val="0064270E"/>
    <w:rsid w:val="00643F13"/>
    <w:rsid w:val="006730D2"/>
    <w:rsid w:val="006907A2"/>
    <w:rsid w:val="006B0484"/>
    <w:rsid w:val="006E3B06"/>
    <w:rsid w:val="006F45E8"/>
    <w:rsid w:val="007228FF"/>
    <w:rsid w:val="007336C9"/>
    <w:rsid w:val="00743E33"/>
    <w:rsid w:val="0074760B"/>
    <w:rsid w:val="00763405"/>
    <w:rsid w:val="0078165E"/>
    <w:rsid w:val="0079080C"/>
    <w:rsid w:val="008016E3"/>
    <w:rsid w:val="008121D2"/>
    <w:rsid w:val="0083419E"/>
    <w:rsid w:val="00866BDD"/>
    <w:rsid w:val="00867374"/>
    <w:rsid w:val="00873F7C"/>
    <w:rsid w:val="0087740D"/>
    <w:rsid w:val="00881FEE"/>
    <w:rsid w:val="0088689A"/>
    <w:rsid w:val="008A3E8B"/>
    <w:rsid w:val="008C2575"/>
    <w:rsid w:val="0092284D"/>
    <w:rsid w:val="00934F9F"/>
    <w:rsid w:val="00984E30"/>
    <w:rsid w:val="009B33A7"/>
    <w:rsid w:val="009C52D5"/>
    <w:rsid w:val="009D3E6F"/>
    <w:rsid w:val="009E35CF"/>
    <w:rsid w:val="009F0FF8"/>
    <w:rsid w:val="00A1672C"/>
    <w:rsid w:val="00A7438E"/>
    <w:rsid w:val="00A958DE"/>
    <w:rsid w:val="00A964B1"/>
    <w:rsid w:val="00AA2322"/>
    <w:rsid w:val="00AB0A54"/>
    <w:rsid w:val="00B03478"/>
    <w:rsid w:val="00B1090B"/>
    <w:rsid w:val="00B24F30"/>
    <w:rsid w:val="00B4172D"/>
    <w:rsid w:val="00B643E3"/>
    <w:rsid w:val="00B80D56"/>
    <w:rsid w:val="00B9232F"/>
    <w:rsid w:val="00B977A4"/>
    <w:rsid w:val="00BC4B48"/>
    <w:rsid w:val="00C30CA3"/>
    <w:rsid w:val="00C42C3D"/>
    <w:rsid w:val="00C51228"/>
    <w:rsid w:val="00C74A49"/>
    <w:rsid w:val="00CA20DD"/>
    <w:rsid w:val="00CA4ACD"/>
    <w:rsid w:val="00CB57B3"/>
    <w:rsid w:val="00CC1638"/>
    <w:rsid w:val="00CC288C"/>
    <w:rsid w:val="00CD1B68"/>
    <w:rsid w:val="00CF0DB5"/>
    <w:rsid w:val="00D16C46"/>
    <w:rsid w:val="00D175CC"/>
    <w:rsid w:val="00D21C61"/>
    <w:rsid w:val="00D279CC"/>
    <w:rsid w:val="00D3511B"/>
    <w:rsid w:val="00D43B87"/>
    <w:rsid w:val="00D56527"/>
    <w:rsid w:val="00D71666"/>
    <w:rsid w:val="00DA6C28"/>
    <w:rsid w:val="00E145B4"/>
    <w:rsid w:val="00E36D80"/>
    <w:rsid w:val="00E42AD7"/>
    <w:rsid w:val="00E52849"/>
    <w:rsid w:val="00E540AA"/>
    <w:rsid w:val="00E851DF"/>
    <w:rsid w:val="00EA335F"/>
    <w:rsid w:val="00EB29D2"/>
    <w:rsid w:val="00EC6A77"/>
    <w:rsid w:val="00ED5ADF"/>
    <w:rsid w:val="00F02B49"/>
    <w:rsid w:val="00F2403A"/>
    <w:rsid w:val="00F51DEE"/>
    <w:rsid w:val="00F61E1E"/>
    <w:rsid w:val="00F90289"/>
    <w:rsid w:val="00FA1AA3"/>
    <w:rsid w:val="00FA4BD8"/>
    <w:rsid w:val="00FD5A56"/>
    <w:rsid w:val="00FE5F73"/>
    <w:rsid w:val="00FE6695"/>
    <w:rsid w:val="00FE7A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3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232F"/>
    <w:pPr>
      <w:spacing w:after="0" w:line="240" w:lineRule="auto"/>
    </w:pPr>
    <w:rPr>
      <w:rFonts w:eastAsiaTheme="minorEastAsia"/>
      <w:szCs w:val="20"/>
      <w:lang w:bidi="hi-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B9232F"/>
    <w:pPr>
      <w:ind w:left="720"/>
      <w:contextualSpacing/>
    </w:pPr>
  </w:style>
  <w:style w:type="paragraph" w:styleId="BalloonText">
    <w:name w:val="Balloon Text"/>
    <w:basedOn w:val="Normal"/>
    <w:link w:val="BalloonTextChar"/>
    <w:uiPriority w:val="99"/>
    <w:semiHidden/>
    <w:unhideWhenUsed/>
    <w:rsid w:val="00B92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3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1406</Words>
  <Characters>8016</Characters>
  <Application>Microsoft Office Word</Application>
  <DocSecurity>0</DocSecurity>
  <Lines>66</Lines>
  <Paragraphs>18</Paragraphs>
  <ScaleCrop>false</ScaleCrop>
  <Company/>
  <LinksUpToDate>false</LinksUpToDate>
  <CharactersWithSpaces>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dfg</dc:creator>
  <cp:lastModifiedBy>Hewlett-Packard Company</cp:lastModifiedBy>
  <cp:revision>3</cp:revision>
  <dcterms:created xsi:type="dcterms:W3CDTF">2018-07-06T05:15:00Z</dcterms:created>
  <dcterms:modified xsi:type="dcterms:W3CDTF">2018-07-06T05:16:00Z</dcterms:modified>
</cp:coreProperties>
</file>